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A0F1" w14:textId="77777777" w:rsidR="00072C5E" w:rsidRDefault="00072C5E" w:rsidP="00F01965">
      <w:pPr>
        <w:widowControl/>
        <w:tabs>
          <w:tab w:val="center" w:pos="4176"/>
          <w:tab w:val="left" w:pos="5328"/>
        </w:tabs>
        <w:jc w:val="center"/>
        <w:rPr>
          <w:rFonts w:ascii="Times New Roman CYR" w:hAnsi="Times New Roman CYR" w:cs="Times New Roman CYR"/>
          <w:bCs/>
        </w:rPr>
      </w:pPr>
      <w:r w:rsidRPr="00F01965">
        <w:rPr>
          <w:rFonts w:ascii="Times New Roman CYR" w:hAnsi="Times New Roman CYR" w:cs="Times New Roman CYR"/>
          <w:bCs/>
        </w:rPr>
        <w:t>The</w:t>
      </w:r>
      <w:r w:rsidR="00D67FD3">
        <w:rPr>
          <w:rFonts w:ascii="Times New Roman CYR" w:hAnsi="Times New Roman CYR" w:cs="Times New Roman CYR"/>
          <w:bCs/>
        </w:rPr>
        <w:t xml:space="preserve"> Revised</w:t>
      </w:r>
      <w:r w:rsidRPr="00F01965">
        <w:rPr>
          <w:rFonts w:ascii="Times New Roman CYR" w:hAnsi="Times New Roman CYR" w:cs="Times New Roman CYR"/>
          <w:bCs/>
        </w:rPr>
        <w:t xml:space="preserve"> </w:t>
      </w:r>
      <w:r w:rsidR="00D67FD3">
        <w:rPr>
          <w:rFonts w:ascii="Times New Roman CYR" w:hAnsi="Times New Roman CYR" w:cs="Times New Roman CYR"/>
          <w:bCs/>
        </w:rPr>
        <w:t xml:space="preserve">Community Corrections </w:t>
      </w:r>
      <w:r w:rsidRPr="00F01965">
        <w:rPr>
          <w:rFonts w:ascii="Times New Roman CYR" w:hAnsi="Times New Roman CYR" w:cs="Times New Roman CYR"/>
          <w:bCs/>
        </w:rPr>
        <w:t xml:space="preserve">Officer Orientation </w:t>
      </w:r>
      <w:r w:rsidR="00D67FD3">
        <w:rPr>
          <w:rFonts w:ascii="Times New Roman CYR" w:hAnsi="Times New Roman CYR" w:cs="Times New Roman CYR"/>
          <w:bCs/>
        </w:rPr>
        <w:t>Scale</w:t>
      </w:r>
      <w:r w:rsidR="00736796">
        <w:rPr>
          <w:rStyle w:val="FootnoteReference"/>
          <w:rFonts w:ascii="Times New Roman CYR" w:hAnsi="Times New Roman CYR" w:cs="Times New Roman CYR"/>
          <w:bCs/>
        </w:rPr>
        <w:footnoteReference w:id="1"/>
      </w:r>
    </w:p>
    <w:p w14:paraId="7F3C2FD0" w14:textId="77777777" w:rsidR="00736796" w:rsidRDefault="00736796" w:rsidP="00F01965">
      <w:pPr>
        <w:widowControl/>
        <w:tabs>
          <w:tab w:val="center" w:pos="4176"/>
          <w:tab w:val="left" w:pos="5328"/>
        </w:tabs>
        <w:jc w:val="center"/>
        <w:rPr>
          <w:rFonts w:ascii="Times New Roman CYR" w:hAnsi="Times New Roman CYR" w:cs="Times New Roman CYR"/>
          <w:bCs/>
        </w:rPr>
      </w:pPr>
    </w:p>
    <w:p w14:paraId="43033EEA" w14:textId="77777777" w:rsidR="00736796" w:rsidRPr="00F01965" w:rsidRDefault="00736796" w:rsidP="00F01965">
      <w:pPr>
        <w:widowControl/>
        <w:tabs>
          <w:tab w:val="center" w:pos="4176"/>
          <w:tab w:val="left" w:pos="5328"/>
        </w:tabs>
        <w:jc w:val="center"/>
        <w:rPr>
          <w:rFonts w:ascii="Times New Roman CYR" w:hAnsi="Times New Roman CYR" w:cs="Times New Roman CYR"/>
          <w:bCs/>
        </w:rPr>
      </w:pPr>
    </w:p>
    <w:p w14:paraId="6E9176B0" w14:textId="77777777" w:rsidR="00072C5E" w:rsidRPr="00F01965" w:rsidRDefault="00072C5E" w:rsidP="00F01965">
      <w:pPr>
        <w:widowControl/>
        <w:tabs>
          <w:tab w:val="center" w:pos="4176"/>
          <w:tab w:val="left" w:pos="5328"/>
        </w:tabs>
        <w:jc w:val="center"/>
        <w:rPr>
          <w:rFonts w:ascii="Times New Roman CYR" w:hAnsi="Times New Roman CYR" w:cs="Times New Roman CYR"/>
          <w:bCs/>
        </w:rPr>
      </w:pPr>
      <w:r w:rsidRPr="00F01965">
        <w:rPr>
          <w:rFonts w:ascii="Times New Roman CYR" w:hAnsi="Times New Roman CYR" w:cs="Times New Roman CYR"/>
          <w:bCs/>
          <w:u w:val="single"/>
        </w:rPr>
        <w:t>Introduction</w:t>
      </w:r>
    </w:p>
    <w:p w14:paraId="5D833C6A"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rPr>
      </w:pPr>
    </w:p>
    <w:p w14:paraId="0EB19FBA" w14:textId="77777777" w:rsidR="00072C5E" w:rsidRPr="00F01965" w:rsidRDefault="00746156" w:rsidP="00072C5E">
      <w:pPr>
        <w:widowControl/>
        <w:tabs>
          <w:tab w:val="left" w:pos="288"/>
          <w:tab w:val="left" w:pos="576"/>
          <w:tab w:val="left" w:pos="936"/>
          <w:tab w:val="left" w:pos="4104"/>
          <w:tab w:val="left" w:pos="5328"/>
        </w:tabs>
        <w:ind w:firstLine="288"/>
        <w:rPr>
          <w:rFonts w:ascii="Times New Roman CYR" w:hAnsi="Times New Roman CYR" w:cs="Times New Roman CYR"/>
          <w:bCs/>
        </w:rPr>
      </w:pPr>
      <w:r>
        <w:rPr>
          <w:rFonts w:ascii="Times New Roman CYR" w:hAnsi="Times New Roman CYR" w:cs="Times New Roman CYR"/>
          <w:bCs/>
        </w:rPr>
        <w:t xml:space="preserve">Two officers </w:t>
      </w:r>
      <w:r w:rsidR="00072C5E" w:rsidRPr="00F01965">
        <w:rPr>
          <w:rFonts w:ascii="Times New Roman CYR" w:hAnsi="Times New Roman CYR" w:cs="Times New Roman CYR"/>
          <w:bCs/>
        </w:rPr>
        <w:t>have been discussi</w:t>
      </w:r>
      <w:r w:rsidR="006C1A3A">
        <w:rPr>
          <w:rFonts w:ascii="Times New Roman CYR" w:hAnsi="Times New Roman CYR" w:cs="Times New Roman CYR"/>
          <w:bCs/>
        </w:rPr>
        <w:t xml:space="preserve">ng their work with </w:t>
      </w:r>
      <w:r>
        <w:rPr>
          <w:rFonts w:ascii="Times New Roman CYR" w:hAnsi="Times New Roman CYR" w:cs="Times New Roman CYR"/>
          <w:bCs/>
        </w:rPr>
        <w:t xml:space="preserve">a new officer </w:t>
      </w:r>
      <w:r w:rsidR="006C1A3A">
        <w:rPr>
          <w:rFonts w:ascii="Times New Roman CYR" w:hAnsi="Times New Roman CYR" w:cs="Times New Roman CYR"/>
          <w:bCs/>
        </w:rPr>
        <w:t>in training.</w:t>
      </w:r>
      <w:r w:rsidR="00072C5E" w:rsidRPr="00F01965">
        <w:rPr>
          <w:rFonts w:ascii="Times New Roman CYR" w:hAnsi="Times New Roman CYR" w:cs="Times New Roman CYR"/>
          <w:bCs/>
        </w:rPr>
        <w:t xml:space="preserve"> </w:t>
      </w:r>
      <w:r w:rsidR="006C1A3A">
        <w:rPr>
          <w:rFonts w:ascii="Times New Roman CYR" w:hAnsi="Times New Roman CYR" w:cs="Times New Roman CYR"/>
          <w:bCs/>
        </w:rPr>
        <w:t>D</w:t>
      </w:r>
      <w:r w:rsidR="00072C5E" w:rsidRPr="00F01965">
        <w:rPr>
          <w:rFonts w:ascii="Times New Roman CYR" w:hAnsi="Times New Roman CYR" w:cs="Times New Roman CYR"/>
          <w:bCs/>
        </w:rPr>
        <w:t xml:space="preserve">uring the </w:t>
      </w:r>
      <w:r w:rsidR="006C1A3A">
        <w:rPr>
          <w:rFonts w:ascii="Times New Roman CYR" w:hAnsi="Times New Roman CYR" w:cs="Times New Roman CYR"/>
          <w:bCs/>
        </w:rPr>
        <w:t>conversation, the following</w:t>
      </w:r>
      <w:r w:rsidR="00072C5E" w:rsidRPr="00F01965">
        <w:rPr>
          <w:rFonts w:ascii="Times New Roman CYR" w:hAnsi="Times New Roman CYR" w:cs="Times New Roman CYR"/>
          <w:bCs/>
        </w:rPr>
        <w:t xml:space="preserve"> statements were made. </w:t>
      </w:r>
      <w:r w:rsidR="006C1A3A">
        <w:rPr>
          <w:rFonts w:ascii="Times New Roman CYR" w:hAnsi="Times New Roman CYR" w:cs="Times New Roman CYR"/>
          <w:bCs/>
        </w:rPr>
        <w:t>Please</w:t>
      </w:r>
      <w:r w:rsidR="00072C5E" w:rsidRPr="00F01965">
        <w:rPr>
          <w:rFonts w:ascii="Times New Roman CYR" w:hAnsi="Times New Roman CYR" w:cs="Times New Roman CYR"/>
          <w:bCs/>
        </w:rPr>
        <w:t xml:space="preserve"> </w:t>
      </w:r>
      <w:r w:rsidR="00E67695">
        <w:rPr>
          <w:rFonts w:ascii="Times New Roman CYR" w:hAnsi="Times New Roman CYR" w:cs="Times New Roman CYR"/>
          <w:bCs/>
        </w:rPr>
        <w:t>show</w:t>
      </w:r>
      <w:r w:rsidR="006C1A3A">
        <w:rPr>
          <w:rFonts w:ascii="Times New Roman CYR" w:hAnsi="Times New Roman CYR" w:cs="Times New Roman CYR"/>
          <w:bCs/>
        </w:rPr>
        <w:t xml:space="preserve"> how much you relate to each </w:t>
      </w:r>
      <w:r w:rsidR="00072C5E" w:rsidRPr="00F01965">
        <w:rPr>
          <w:rFonts w:ascii="Times New Roman CYR" w:hAnsi="Times New Roman CYR" w:cs="Times New Roman CYR"/>
          <w:bCs/>
        </w:rPr>
        <w:t>statement pair by placing a mark</w:t>
      </w:r>
      <w:r w:rsidR="00E67695">
        <w:rPr>
          <w:rFonts w:ascii="Times New Roman CYR" w:hAnsi="Times New Roman CYR" w:cs="Times New Roman CYR"/>
          <w:bCs/>
        </w:rPr>
        <w:t xml:space="preserve"> above one of the seven</w:t>
      </w:r>
      <w:r w:rsidR="00072C5E" w:rsidRPr="00F01965">
        <w:rPr>
          <w:rFonts w:ascii="Times New Roman CYR" w:hAnsi="Times New Roman CYR" w:cs="Times New Roman CYR"/>
          <w:bCs/>
        </w:rPr>
        <w:t xml:space="preserve"> points</w:t>
      </w:r>
      <w:r w:rsidR="00E67695">
        <w:rPr>
          <w:rFonts w:ascii="Times New Roman CYR" w:hAnsi="Times New Roman CYR" w:cs="Times New Roman CYR"/>
          <w:bCs/>
        </w:rPr>
        <w:t xml:space="preserve"> between them</w:t>
      </w:r>
      <w:r w:rsidR="00072C5E" w:rsidRPr="00F01965">
        <w:rPr>
          <w:rFonts w:ascii="Times New Roman CYR" w:hAnsi="Times New Roman CYR" w:cs="Times New Roman CYR"/>
          <w:bCs/>
        </w:rPr>
        <w:t>.</w:t>
      </w:r>
      <w:r w:rsidR="009D143A">
        <w:rPr>
          <w:rFonts w:ascii="Times New Roman CYR" w:hAnsi="Times New Roman CYR" w:cs="Times New Roman CYR"/>
          <w:bCs/>
        </w:rPr>
        <w:t xml:space="preserve"> </w:t>
      </w:r>
    </w:p>
    <w:p w14:paraId="4F4967A7"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rPr>
      </w:pPr>
    </w:p>
    <w:p w14:paraId="4E1A5DA4" w14:textId="77777777" w:rsidR="00072C5E" w:rsidRPr="00F01965" w:rsidRDefault="00072C5E" w:rsidP="00F01965">
      <w:pPr>
        <w:widowControl/>
        <w:tabs>
          <w:tab w:val="center" w:pos="4176"/>
          <w:tab w:val="left" w:pos="5328"/>
        </w:tabs>
        <w:jc w:val="center"/>
        <w:rPr>
          <w:rFonts w:ascii="Times New Roman CYR" w:hAnsi="Times New Roman CYR" w:cs="Times New Roman CYR"/>
          <w:bCs/>
        </w:rPr>
      </w:pPr>
      <w:r w:rsidRPr="00F01965">
        <w:rPr>
          <w:rFonts w:ascii="Times New Roman CYR" w:hAnsi="Times New Roman CYR" w:cs="Times New Roman CYR"/>
          <w:bCs/>
          <w:u w:val="single"/>
        </w:rPr>
        <w:t>Instructions</w:t>
      </w:r>
    </w:p>
    <w:p w14:paraId="64872C9A"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rPr>
      </w:pPr>
    </w:p>
    <w:p w14:paraId="30C6E97C" w14:textId="77777777" w:rsidR="00072C5E" w:rsidRPr="00F01965" w:rsidRDefault="001D4832"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r>
        <w:rPr>
          <w:rFonts w:ascii="Times New Roman CYR" w:hAnsi="Times New Roman CYR" w:cs="Times New Roman CYR"/>
          <w:bCs/>
        </w:rPr>
        <w:t>O</w:t>
      </w:r>
      <w:r w:rsidR="000653B9" w:rsidRPr="00F01965">
        <w:rPr>
          <w:rFonts w:ascii="Times New Roman CYR" w:hAnsi="Times New Roman CYR" w:cs="Times New Roman CYR"/>
          <w:bCs/>
        </w:rPr>
        <w:t>n the following pages</w:t>
      </w:r>
      <w:r>
        <w:rPr>
          <w:rFonts w:ascii="Times New Roman CYR" w:hAnsi="Times New Roman CYR" w:cs="Times New Roman CYR"/>
          <w:bCs/>
        </w:rPr>
        <w:t xml:space="preserve"> you will see two statements an officer might make about a particular aspect of his or her job. You will notice that the two statements stress different values in an officer’s role</w:t>
      </w:r>
      <w:r w:rsidR="00072C5E" w:rsidRPr="00F01965">
        <w:rPr>
          <w:rFonts w:ascii="Times New Roman CYR" w:hAnsi="Times New Roman CYR" w:cs="Times New Roman CYR"/>
          <w:bCs/>
        </w:rPr>
        <w:t xml:space="preserve">.  </w:t>
      </w:r>
      <w:r>
        <w:rPr>
          <w:rFonts w:ascii="Times New Roman CYR" w:hAnsi="Times New Roman CYR" w:cs="Times New Roman CYR"/>
          <w:bCs/>
        </w:rPr>
        <w:t>Y</w:t>
      </w:r>
      <w:r w:rsidR="009D143A">
        <w:rPr>
          <w:rFonts w:ascii="Times New Roman CYR" w:hAnsi="Times New Roman CYR" w:cs="Times New Roman CYR"/>
          <w:bCs/>
        </w:rPr>
        <w:t>ou</w:t>
      </w:r>
      <w:r w:rsidR="00072C5E" w:rsidRPr="00F01965">
        <w:rPr>
          <w:rFonts w:ascii="Times New Roman CYR" w:hAnsi="Times New Roman CYR" w:cs="Times New Roman CYR"/>
          <w:bCs/>
        </w:rPr>
        <w:t xml:space="preserve"> can </w:t>
      </w:r>
      <w:r>
        <w:rPr>
          <w:rFonts w:ascii="Times New Roman CYR" w:hAnsi="Times New Roman CYR" w:cs="Times New Roman CYR"/>
          <w:bCs/>
        </w:rPr>
        <w:t>agree with one of the</w:t>
      </w:r>
      <w:r w:rsidR="000653B9" w:rsidRPr="00F01965">
        <w:rPr>
          <w:rFonts w:ascii="Times New Roman CYR" w:hAnsi="Times New Roman CYR" w:cs="Times New Roman CYR"/>
          <w:bCs/>
        </w:rPr>
        <w:t xml:space="preserve"> statement</w:t>
      </w:r>
      <w:r>
        <w:rPr>
          <w:rFonts w:ascii="Times New Roman CYR" w:hAnsi="Times New Roman CYR" w:cs="Times New Roman CYR"/>
          <w:bCs/>
        </w:rPr>
        <w:t>s</w:t>
      </w:r>
      <w:r w:rsidR="000653B9" w:rsidRPr="00F01965">
        <w:rPr>
          <w:rFonts w:ascii="Times New Roman CYR" w:hAnsi="Times New Roman CYR" w:cs="Times New Roman CYR"/>
          <w:bCs/>
        </w:rPr>
        <w:t xml:space="preserve"> completely,</w:t>
      </w:r>
      <w:r>
        <w:rPr>
          <w:rFonts w:ascii="Times New Roman CYR" w:hAnsi="Times New Roman CYR" w:cs="Times New Roman CYR"/>
          <w:bCs/>
        </w:rPr>
        <w:t xml:space="preserve"> while disagreeing with the other completely, </w:t>
      </w:r>
      <w:r w:rsidR="00072C5E" w:rsidRPr="00F01965">
        <w:rPr>
          <w:rFonts w:ascii="Times New Roman CYR" w:hAnsi="Times New Roman CYR" w:cs="Times New Roman CYR"/>
          <w:bCs/>
        </w:rPr>
        <w:t xml:space="preserve">or </w:t>
      </w:r>
      <w:r>
        <w:rPr>
          <w:rFonts w:ascii="Times New Roman CYR" w:hAnsi="Times New Roman CYR" w:cs="Times New Roman CYR"/>
          <w:bCs/>
        </w:rPr>
        <w:t>you can agree with each to some degree</w:t>
      </w:r>
      <w:r w:rsidR="009D143A">
        <w:rPr>
          <w:rFonts w:ascii="Times New Roman CYR" w:hAnsi="Times New Roman CYR" w:cs="Times New Roman CYR"/>
          <w:bCs/>
        </w:rPr>
        <w:t>. If you</w:t>
      </w:r>
      <w:r w:rsidR="000653B9" w:rsidRPr="00F01965">
        <w:rPr>
          <w:rFonts w:ascii="Times New Roman CYR" w:hAnsi="Times New Roman CYR" w:cs="Times New Roman CYR"/>
          <w:bCs/>
        </w:rPr>
        <w:t xml:space="preserve"> agree partially with both statements, </w:t>
      </w:r>
      <w:r w:rsidR="009D143A">
        <w:rPr>
          <w:rFonts w:ascii="Times New Roman CYR" w:hAnsi="Times New Roman CYR" w:cs="Times New Roman CYR"/>
          <w:bCs/>
        </w:rPr>
        <w:t>you</w:t>
      </w:r>
      <w:r w:rsidR="000653B9" w:rsidRPr="00F01965">
        <w:rPr>
          <w:rFonts w:ascii="Times New Roman CYR" w:hAnsi="Times New Roman CYR" w:cs="Times New Roman CYR"/>
          <w:bCs/>
        </w:rPr>
        <w:t xml:space="preserve"> can select a </w:t>
      </w:r>
      <w:r w:rsidR="009D143A">
        <w:rPr>
          <w:rFonts w:ascii="Times New Roman CYR" w:hAnsi="Times New Roman CYR" w:cs="Times New Roman CYR"/>
          <w:bCs/>
        </w:rPr>
        <w:t>point between the two</w:t>
      </w:r>
      <w:r w:rsidR="000653B9" w:rsidRPr="00F01965">
        <w:rPr>
          <w:rFonts w:ascii="Times New Roman CYR" w:hAnsi="Times New Roman CYR" w:cs="Times New Roman CYR"/>
          <w:bCs/>
        </w:rPr>
        <w:t xml:space="preserve"> that shows </w:t>
      </w:r>
      <w:r w:rsidR="009D143A">
        <w:rPr>
          <w:rFonts w:ascii="Times New Roman CYR" w:hAnsi="Times New Roman CYR" w:cs="Times New Roman CYR"/>
          <w:bCs/>
        </w:rPr>
        <w:t>you</w:t>
      </w:r>
      <w:r w:rsidR="000653B9" w:rsidRPr="00F01965">
        <w:rPr>
          <w:rFonts w:ascii="Times New Roman CYR" w:hAnsi="Times New Roman CYR" w:cs="Times New Roman CYR"/>
          <w:bCs/>
        </w:rPr>
        <w:t xml:space="preserve"> agree with</w:t>
      </w:r>
      <w:r w:rsidR="00072C5E" w:rsidRPr="00F01965">
        <w:rPr>
          <w:rFonts w:ascii="Times New Roman CYR" w:hAnsi="Times New Roman CYR" w:cs="Times New Roman CYR"/>
          <w:bCs/>
        </w:rPr>
        <w:t xml:space="preserve"> some characteristics of one and some of the other statement.</w:t>
      </w:r>
    </w:p>
    <w:p w14:paraId="59F81635" w14:textId="77777777" w:rsidR="00072C5E" w:rsidRPr="00F01965" w:rsidRDefault="009D143A" w:rsidP="00076D6B">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r>
        <w:rPr>
          <w:rFonts w:ascii="Times New Roman CYR" w:hAnsi="Times New Roman CYR" w:cs="Times New Roman CYR"/>
          <w:bCs/>
        </w:rPr>
        <w:t>With this</w:t>
      </w:r>
      <w:r w:rsidR="000653B9" w:rsidRPr="00F01965">
        <w:rPr>
          <w:rFonts w:ascii="Times New Roman CYR" w:hAnsi="Times New Roman CYR" w:cs="Times New Roman CYR"/>
          <w:bCs/>
        </w:rPr>
        <w:t xml:space="preserve"> in mind</w:t>
      </w:r>
      <w:r w:rsidR="00072C5E" w:rsidRPr="00F01965">
        <w:rPr>
          <w:rFonts w:ascii="Times New Roman CYR" w:hAnsi="Times New Roman CYR" w:cs="Times New Roman CYR"/>
          <w:bCs/>
        </w:rPr>
        <w:t xml:space="preserve">, </w:t>
      </w:r>
      <w:r>
        <w:rPr>
          <w:rFonts w:ascii="Times New Roman CYR" w:hAnsi="Times New Roman CYR" w:cs="Times New Roman CYR"/>
          <w:bCs/>
        </w:rPr>
        <w:t>please rate yourself on the</w:t>
      </w:r>
      <w:r w:rsidR="000653B9" w:rsidRPr="00F01965">
        <w:rPr>
          <w:rFonts w:ascii="Times New Roman CYR" w:hAnsi="Times New Roman CYR" w:cs="Times New Roman CYR"/>
          <w:bCs/>
        </w:rPr>
        <w:t xml:space="preserve"> spectrum. </w:t>
      </w:r>
      <w:r w:rsidR="00076D6B" w:rsidRPr="00F01965">
        <w:rPr>
          <w:rFonts w:ascii="Times New Roman CYR" w:hAnsi="Times New Roman CYR" w:cs="Times New Roman CYR"/>
          <w:bCs/>
        </w:rPr>
        <w:t>I</w:t>
      </w:r>
      <w:r w:rsidR="00072C5E" w:rsidRPr="00F01965">
        <w:rPr>
          <w:rFonts w:ascii="Times New Roman CYR" w:hAnsi="Times New Roman CYR" w:cs="Times New Roman CYR"/>
          <w:bCs/>
        </w:rPr>
        <w:t xml:space="preserve">f you </w:t>
      </w:r>
      <w:r w:rsidR="00076D6B" w:rsidRPr="00F01965">
        <w:rPr>
          <w:rFonts w:ascii="Times New Roman CYR" w:hAnsi="Times New Roman CYR" w:cs="Times New Roman CYR"/>
          <w:bCs/>
        </w:rPr>
        <w:t xml:space="preserve">completely </w:t>
      </w:r>
      <w:r w:rsidR="00072C5E" w:rsidRPr="00F01965">
        <w:rPr>
          <w:rFonts w:ascii="Times New Roman CYR" w:hAnsi="Times New Roman CYR" w:cs="Times New Roman CYR"/>
          <w:bCs/>
        </w:rPr>
        <w:t>agree</w:t>
      </w:r>
      <w:r w:rsidR="00076D6B" w:rsidRPr="00F01965">
        <w:rPr>
          <w:rFonts w:ascii="Times New Roman CYR" w:hAnsi="Times New Roman CYR" w:cs="Times New Roman CYR"/>
          <w:bCs/>
        </w:rPr>
        <w:t xml:space="preserve"> with the statement on the left, but completely disagree with the statem</w:t>
      </w:r>
      <w:r w:rsidR="00072C5E" w:rsidRPr="00F01965">
        <w:rPr>
          <w:rFonts w:ascii="Times New Roman CYR" w:hAnsi="Times New Roman CYR" w:cs="Times New Roman CYR"/>
          <w:bCs/>
        </w:rPr>
        <w:t>ent on the r</w:t>
      </w:r>
      <w:r>
        <w:rPr>
          <w:rFonts w:ascii="Times New Roman CYR" w:hAnsi="Times New Roman CYR" w:cs="Times New Roman CYR"/>
          <w:bCs/>
        </w:rPr>
        <w:t>ight, place a check over point -3</w:t>
      </w:r>
      <w:r w:rsidR="00072C5E" w:rsidRPr="00F01965">
        <w:rPr>
          <w:rFonts w:ascii="Times New Roman CYR" w:hAnsi="Times New Roman CYR" w:cs="Times New Roman CYR"/>
          <w:bCs/>
        </w:rPr>
        <w:t xml:space="preserve">.  If you </w:t>
      </w:r>
      <w:r w:rsidR="00076D6B" w:rsidRPr="00F01965">
        <w:rPr>
          <w:rFonts w:ascii="Times New Roman CYR" w:hAnsi="Times New Roman CYR" w:cs="Times New Roman CYR"/>
          <w:bCs/>
        </w:rPr>
        <w:t xml:space="preserve">completely </w:t>
      </w:r>
      <w:r w:rsidR="00072C5E" w:rsidRPr="00F01965">
        <w:rPr>
          <w:rFonts w:ascii="Times New Roman CYR" w:hAnsi="Times New Roman CYR" w:cs="Times New Roman CYR"/>
          <w:bCs/>
        </w:rPr>
        <w:t>agree with the statement on the right</w:t>
      </w:r>
      <w:r w:rsidR="00076D6B" w:rsidRPr="00F01965">
        <w:rPr>
          <w:rFonts w:ascii="Times New Roman CYR" w:hAnsi="Times New Roman CYR" w:cs="Times New Roman CYR"/>
          <w:bCs/>
        </w:rPr>
        <w:t>, but</w:t>
      </w:r>
      <w:r w:rsidR="00072C5E" w:rsidRPr="00F01965">
        <w:rPr>
          <w:rFonts w:ascii="Times New Roman CYR" w:hAnsi="Times New Roman CYR" w:cs="Times New Roman CYR"/>
          <w:bCs/>
        </w:rPr>
        <w:t xml:space="preserve"> complete</w:t>
      </w:r>
      <w:r w:rsidR="00076D6B" w:rsidRPr="00F01965">
        <w:rPr>
          <w:rFonts w:ascii="Times New Roman CYR" w:hAnsi="Times New Roman CYR" w:cs="Times New Roman CYR"/>
          <w:bCs/>
        </w:rPr>
        <w:t xml:space="preserve">ly disagree with the </w:t>
      </w:r>
      <w:r w:rsidR="00072C5E" w:rsidRPr="00F01965">
        <w:rPr>
          <w:rFonts w:ascii="Times New Roman CYR" w:hAnsi="Times New Roman CYR" w:cs="Times New Roman CYR"/>
          <w:bCs/>
        </w:rPr>
        <w:t xml:space="preserve">statement on the left, </w:t>
      </w:r>
      <w:r w:rsidR="00076D6B" w:rsidRPr="00F01965">
        <w:rPr>
          <w:rFonts w:ascii="Times New Roman CYR" w:hAnsi="Times New Roman CYR" w:cs="Times New Roman CYR"/>
          <w:bCs/>
        </w:rPr>
        <w:t xml:space="preserve">place a </w:t>
      </w:r>
      <w:r>
        <w:rPr>
          <w:rFonts w:ascii="Times New Roman CYR" w:hAnsi="Times New Roman CYR" w:cs="Times New Roman CYR"/>
          <w:bCs/>
        </w:rPr>
        <w:t>check over point +3</w:t>
      </w:r>
      <w:r w:rsidR="00072C5E" w:rsidRPr="00F01965">
        <w:rPr>
          <w:rFonts w:ascii="Times New Roman CYR" w:hAnsi="Times New Roman CYR" w:cs="Times New Roman CYR"/>
          <w:bCs/>
        </w:rPr>
        <w:t>.</w:t>
      </w:r>
    </w:p>
    <w:p w14:paraId="1D78D921" w14:textId="77777777" w:rsidR="007E14C7" w:rsidRDefault="00072C5E"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r w:rsidRPr="00F01965">
        <w:rPr>
          <w:rFonts w:ascii="Times New Roman CYR" w:hAnsi="Times New Roman CYR" w:cs="Times New Roman CYR"/>
          <w:bCs/>
        </w:rPr>
        <w:t>If you agree with both statements, bu</w:t>
      </w:r>
      <w:r w:rsidR="00076D6B" w:rsidRPr="00F01965">
        <w:rPr>
          <w:rFonts w:ascii="Times New Roman CYR" w:hAnsi="Times New Roman CYR" w:cs="Times New Roman CYR"/>
          <w:bCs/>
        </w:rPr>
        <w:t>t agree with the statement on one side more than the other, place the check closer to the side you agree with more.  And, if you agree with both</w:t>
      </w:r>
      <w:r w:rsidRPr="00F01965">
        <w:rPr>
          <w:rFonts w:ascii="Times New Roman CYR" w:hAnsi="Times New Roman CYR" w:cs="Times New Roman CYR"/>
          <w:bCs/>
        </w:rPr>
        <w:t xml:space="preserve"> statements</w:t>
      </w:r>
      <w:r w:rsidR="00076D6B" w:rsidRPr="00F01965">
        <w:rPr>
          <w:rFonts w:ascii="Times New Roman CYR" w:hAnsi="Times New Roman CYR" w:cs="Times New Roman CYR"/>
          <w:bCs/>
        </w:rPr>
        <w:t xml:space="preserve"> equally,</w:t>
      </w:r>
      <w:r w:rsidR="009D143A">
        <w:rPr>
          <w:rFonts w:ascii="Times New Roman CYR" w:hAnsi="Times New Roman CYR" w:cs="Times New Roman CYR"/>
          <w:bCs/>
        </w:rPr>
        <w:t xml:space="preserve"> place a check over point 0</w:t>
      </w:r>
      <w:r w:rsidRPr="00F01965">
        <w:rPr>
          <w:rFonts w:ascii="Times New Roman CYR" w:hAnsi="Times New Roman CYR" w:cs="Times New Roman CYR"/>
          <w:bCs/>
        </w:rPr>
        <w:t>.</w:t>
      </w:r>
      <w:r w:rsidR="00D61C9A">
        <w:rPr>
          <w:rFonts w:ascii="Times New Roman CYR" w:hAnsi="Times New Roman CYR" w:cs="Times New Roman CYR"/>
          <w:bCs/>
        </w:rPr>
        <w:t xml:space="preserve"> </w:t>
      </w:r>
      <w:r w:rsidR="007E14C7">
        <w:rPr>
          <w:rFonts w:ascii="Times New Roman CYR" w:hAnsi="Times New Roman CYR" w:cs="Times New Roman CYR"/>
          <w:bCs/>
        </w:rPr>
        <w:t>See an example on the next page.</w:t>
      </w:r>
    </w:p>
    <w:p w14:paraId="402E93B7" w14:textId="77777777" w:rsidR="007E14C7"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p>
    <w:p w14:paraId="55E5AD52" w14:textId="77777777" w:rsidR="007E14C7"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p>
    <w:p w14:paraId="6736F475" w14:textId="77777777" w:rsidR="007E14C7"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p>
    <w:p w14:paraId="424D2C42" w14:textId="77777777" w:rsidR="007E14C7"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p>
    <w:p w14:paraId="25A7AE34" w14:textId="77777777" w:rsidR="00072C5E" w:rsidRDefault="007E14C7" w:rsidP="007E14C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rPr>
      </w:pPr>
      <w:r>
        <w:rPr>
          <w:rFonts w:ascii="Times New Roman CYR" w:hAnsi="Times New Roman CYR" w:cs="Times New Roman CYR"/>
          <w:bCs/>
        </w:rPr>
        <w:t>Example Item</w:t>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3330"/>
        <w:gridCol w:w="2430"/>
      </w:tblGrid>
      <w:tr w:rsidR="00D61C9A" w:rsidRPr="00F01965" w14:paraId="1143B323" w14:textId="77777777" w:rsidTr="007E14C7">
        <w:trPr>
          <w:trHeight w:val="288"/>
        </w:trPr>
        <w:tc>
          <w:tcPr>
            <w:tcW w:w="2880" w:type="dxa"/>
            <w:tcBorders>
              <w:top w:val="single" w:sz="6" w:space="0" w:color="FFFFFF"/>
              <w:left w:val="single" w:sz="6" w:space="0" w:color="FFFFFF"/>
              <w:bottom w:val="single" w:sz="4" w:space="0" w:color="auto"/>
              <w:right w:val="single" w:sz="6" w:space="0" w:color="FFFFFF"/>
            </w:tcBorders>
            <w:vAlign w:val="center"/>
          </w:tcPr>
          <w:p w14:paraId="2CD2CCA5" w14:textId="77777777" w:rsidR="00D61C9A" w:rsidRDefault="00D61C9A" w:rsidP="00D61C9A">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Statement A</w:t>
            </w:r>
          </w:p>
        </w:tc>
        <w:tc>
          <w:tcPr>
            <w:tcW w:w="3330" w:type="dxa"/>
            <w:tcBorders>
              <w:top w:val="single" w:sz="6" w:space="0" w:color="FFFFFF"/>
              <w:left w:val="single" w:sz="6" w:space="0" w:color="FFFFFF"/>
              <w:bottom w:val="single" w:sz="4" w:space="0" w:color="auto"/>
              <w:right w:val="single" w:sz="6" w:space="0" w:color="FFFFFF"/>
            </w:tcBorders>
            <w:vAlign w:val="center"/>
          </w:tcPr>
          <w:p w14:paraId="2E01A1EC" w14:textId="77777777" w:rsidR="00D61C9A" w:rsidRPr="00D61C9A" w:rsidRDefault="00D61C9A" w:rsidP="00D61C9A">
            <w:pPr>
              <w:spacing w:line="144" w:lineRule="exact"/>
              <w:jc w:val="center"/>
              <w:rPr>
                <w:rFonts w:ascii="Times New Roman CYR" w:hAnsi="Times New Roman CYR" w:cs="Times New Roman CYR"/>
                <w:bCs/>
                <w:sz w:val="20"/>
                <w:szCs w:val="20"/>
              </w:rPr>
            </w:pPr>
          </w:p>
        </w:tc>
        <w:tc>
          <w:tcPr>
            <w:tcW w:w="2430" w:type="dxa"/>
            <w:tcBorders>
              <w:top w:val="single" w:sz="6" w:space="0" w:color="FFFFFF"/>
              <w:left w:val="single" w:sz="6" w:space="0" w:color="FFFFFF"/>
              <w:bottom w:val="single" w:sz="4" w:space="0" w:color="auto"/>
              <w:right w:val="single" w:sz="6" w:space="0" w:color="FFFFFF"/>
            </w:tcBorders>
            <w:vAlign w:val="center"/>
          </w:tcPr>
          <w:p w14:paraId="0FAD9542" w14:textId="77777777" w:rsidR="00D61C9A" w:rsidRDefault="00D61C9A" w:rsidP="00D61C9A">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Statement B</w:t>
            </w:r>
          </w:p>
        </w:tc>
      </w:tr>
      <w:tr w:rsidR="00D61C9A" w:rsidRPr="00F01965" w14:paraId="2F8B2DD2" w14:textId="77777777" w:rsidTr="007E14C7">
        <w:tc>
          <w:tcPr>
            <w:tcW w:w="2880" w:type="dxa"/>
            <w:tcBorders>
              <w:top w:val="single" w:sz="4" w:space="0" w:color="auto"/>
              <w:left w:val="single" w:sz="6" w:space="0" w:color="FFFFFF"/>
              <w:bottom w:val="single" w:sz="6" w:space="0" w:color="FFFFFF"/>
              <w:right w:val="single" w:sz="6" w:space="0" w:color="FFFFFF"/>
            </w:tcBorders>
          </w:tcPr>
          <w:p w14:paraId="6D3BF4FE"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Everybody knows right from wrong. </w:t>
            </w:r>
          </w:p>
        </w:tc>
        <w:tc>
          <w:tcPr>
            <w:tcW w:w="3330" w:type="dxa"/>
            <w:tcBorders>
              <w:top w:val="single" w:sz="4" w:space="0" w:color="auto"/>
              <w:left w:val="single" w:sz="6" w:space="0" w:color="FFFFFF"/>
              <w:bottom w:val="single" w:sz="6" w:space="0" w:color="FFFFFF"/>
              <w:right w:val="single" w:sz="6" w:space="0" w:color="FFFFFF"/>
            </w:tcBorders>
          </w:tcPr>
          <w:p w14:paraId="3032A5B7" w14:textId="77777777" w:rsidR="00D61C9A" w:rsidRPr="00F01965" w:rsidRDefault="00D61C9A" w:rsidP="00651B36">
            <w:pPr>
              <w:spacing w:line="144" w:lineRule="exact"/>
              <w:rPr>
                <w:rFonts w:ascii="Times New Roman CYR" w:hAnsi="Times New Roman CYR" w:cs="Times New Roman CYR"/>
                <w:bCs/>
                <w:sz w:val="20"/>
                <w:szCs w:val="20"/>
              </w:rPr>
            </w:pPr>
          </w:p>
          <w:p w14:paraId="220C379F"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430" w:type="dxa"/>
            <w:tcBorders>
              <w:top w:val="single" w:sz="4" w:space="0" w:color="auto"/>
              <w:left w:val="single" w:sz="6" w:space="0" w:color="FFFFFF"/>
              <w:bottom w:val="single" w:sz="6" w:space="0" w:color="FFFFFF"/>
              <w:right w:val="single" w:sz="6" w:space="0" w:color="FFFFFF"/>
            </w:tcBorders>
          </w:tcPr>
          <w:p w14:paraId="49BE95F1"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Right and wrong are relative value judgments, and depend on a number of factors.</w:t>
            </w:r>
          </w:p>
        </w:tc>
      </w:tr>
    </w:tbl>
    <w:p w14:paraId="0969A104" w14:textId="77777777" w:rsidR="00D61C9A" w:rsidRPr="00F01965" w:rsidRDefault="00D61C9A" w:rsidP="00D61C9A">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D61C9A" w:rsidRPr="00F01965" w14:paraId="742713AC" w14:textId="77777777" w:rsidTr="00651B36">
        <w:tc>
          <w:tcPr>
            <w:tcW w:w="1233" w:type="dxa"/>
            <w:tcBorders>
              <w:top w:val="single" w:sz="6" w:space="0" w:color="FFFFFF"/>
              <w:left w:val="single" w:sz="6" w:space="0" w:color="FFFFFF"/>
              <w:bottom w:val="single" w:sz="4" w:space="0" w:color="auto"/>
              <w:right w:val="single" w:sz="6" w:space="0" w:color="FFFFFF"/>
            </w:tcBorders>
          </w:tcPr>
          <w:p w14:paraId="3452D41F"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8A06F8B"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tcBorders>
              <w:top w:val="single" w:sz="6" w:space="0" w:color="FFFFFF"/>
              <w:left w:val="single" w:sz="6" w:space="0" w:color="FFFFFF"/>
              <w:bottom w:val="single" w:sz="4" w:space="0" w:color="auto"/>
              <w:right w:val="single" w:sz="6" w:space="0" w:color="FFFFFF"/>
            </w:tcBorders>
          </w:tcPr>
          <w:p w14:paraId="6DE40FDE"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141B8D3"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tcBorders>
              <w:top w:val="single" w:sz="6" w:space="0" w:color="FFFFFF"/>
              <w:left w:val="single" w:sz="6" w:space="0" w:color="FFFFFF"/>
              <w:bottom w:val="single" w:sz="4" w:space="0" w:color="auto"/>
              <w:right w:val="single" w:sz="6" w:space="0" w:color="FFFFFF"/>
            </w:tcBorders>
          </w:tcPr>
          <w:p w14:paraId="315C5630" w14:textId="77777777" w:rsidR="00D61C9A" w:rsidRPr="00F01965" w:rsidRDefault="00822E1E"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noProof/>
                <w:sz w:val="20"/>
                <w:szCs w:val="20"/>
              </w:rPr>
              <mc:AlternateContent>
                <mc:Choice Requires="wps">
                  <w:drawing>
                    <wp:anchor distT="0" distB="0" distL="114300" distR="114300" simplePos="0" relativeHeight="251658240" behindDoc="0" locked="0" layoutInCell="1" allowOverlap="1" wp14:anchorId="428C3100" wp14:editId="1740ADA9">
                      <wp:simplePos x="0" y="0"/>
                      <wp:positionH relativeFrom="column">
                        <wp:posOffset>177165</wp:posOffset>
                      </wp:positionH>
                      <wp:positionV relativeFrom="paragraph">
                        <wp:posOffset>45085</wp:posOffset>
                      </wp:positionV>
                      <wp:extent cx="333375" cy="352425"/>
                      <wp:effectExtent l="0" t="0" r="0" b="3175"/>
                      <wp:wrapNone/>
                      <wp:docPr id="144925866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3524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5F5D1D4" id="Oval 2" o:spid="_x0000_s1026" style="position:absolute;margin-left:13.95pt;margin-top:3.55pt;width:26.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" filled="f" strokecolor="red">
                      <v:path arrowok="t"/>
                    </v:oval>
                  </w:pict>
                </mc:Fallback>
              </mc:AlternateContent>
            </w:r>
          </w:p>
          <w:p w14:paraId="3E63399E"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top w:val="single" w:sz="6" w:space="0" w:color="FFFFFF"/>
              <w:left w:val="single" w:sz="6" w:space="0" w:color="FFFFFF"/>
              <w:bottom w:val="single" w:sz="4" w:space="0" w:color="auto"/>
              <w:right w:val="single" w:sz="6" w:space="0" w:color="FFFFFF"/>
            </w:tcBorders>
          </w:tcPr>
          <w:p w14:paraId="7FA6357E"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65F0D79"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tcBorders>
              <w:top w:val="single" w:sz="6" w:space="0" w:color="FFFFFF"/>
              <w:left w:val="single" w:sz="6" w:space="0" w:color="FFFFFF"/>
              <w:bottom w:val="single" w:sz="4" w:space="0" w:color="auto"/>
              <w:right w:val="single" w:sz="6" w:space="0" w:color="FFFFFF"/>
            </w:tcBorders>
          </w:tcPr>
          <w:p w14:paraId="2794A79C"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CEEDE8C"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top w:val="single" w:sz="6" w:space="0" w:color="FFFFFF"/>
              <w:left w:val="single" w:sz="6" w:space="0" w:color="FFFFFF"/>
              <w:bottom w:val="single" w:sz="4" w:space="0" w:color="auto"/>
              <w:right w:val="single" w:sz="6" w:space="0" w:color="FFFFFF"/>
            </w:tcBorders>
          </w:tcPr>
          <w:p w14:paraId="42DC504A"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900FFE6" w14:textId="77777777" w:rsidR="00D61C9A" w:rsidRPr="00F01965"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tcBorders>
              <w:top w:val="single" w:sz="6" w:space="0" w:color="FFFFFF"/>
              <w:left w:val="single" w:sz="6" w:space="0" w:color="FFFFFF"/>
              <w:bottom w:val="single" w:sz="4" w:space="0" w:color="auto"/>
              <w:right w:val="single" w:sz="6" w:space="0" w:color="FFFFFF"/>
            </w:tcBorders>
          </w:tcPr>
          <w:p w14:paraId="5665EC4D" w14:textId="77777777" w:rsidR="00D61C9A" w:rsidRPr="00F01965" w:rsidRDefault="00D61C9A"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F272655" w14:textId="77777777" w:rsidR="00D61C9A" w:rsidRDefault="00D61C9A"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p w14:paraId="3BF654FC" w14:textId="77777777" w:rsidR="007E14C7" w:rsidRPr="00F01965" w:rsidRDefault="007E14C7" w:rsidP="00651B36">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r>
    </w:tbl>
    <w:p w14:paraId="1A2A9C4E" w14:textId="77777777" w:rsidR="00D61C9A" w:rsidRPr="00F01965" w:rsidRDefault="007E14C7" w:rsidP="00072C5E">
      <w:pPr>
        <w:widowControl/>
        <w:tabs>
          <w:tab w:val="left" w:pos="288"/>
          <w:tab w:val="left" w:pos="576"/>
          <w:tab w:val="left" w:pos="936"/>
          <w:tab w:val="left" w:pos="4104"/>
          <w:tab w:val="left" w:pos="5328"/>
        </w:tabs>
        <w:spacing w:line="480" w:lineRule="auto"/>
        <w:ind w:firstLine="288"/>
        <w:rPr>
          <w:rFonts w:ascii="Times New Roman CYR" w:hAnsi="Times New Roman CYR" w:cs="Times New Roman CYR"/>
          <w:bCs/>
        </w:rPr>
      </w:pPr>
      <w:r w:rsidRPr="007E14C7">
        <w:rPr>
          <w:rFonts w:ascii="Times New Roman CYR" w:hAnsi="Times New Roman CYR" w:cs="Times New Roman CYR"/>
          <w:bCs/>
        </w:rPr>
        <w:t>In this example, the respondent agrees with both the statement on the left and the statement on the right, but she agrees slightly more with the statement on the left, so she selected the “-1”.</w:t>
      </w:r>
    </w:p>
    <w:p w14:paraId="6FBB28AF"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rPr>
      </w:pPr>
    </w:p>
    <w:p w14:paraId="7A14C54C" w14:textId="77777777" w:rsidR="00677681" w:rsidRPr="007E14C7" w:rsidRDefault="007E14C7" w:rsidP="00072C5E">
      <w:pPr>
        <w:widowControl/>
        <w:tabs>
          <w:tab w:val="center" w:pos="4176"/>
          <w:tab w:val="left" w:pos="5328"/>
        </w:tabs>
        <w:rPr>
          <w:rFonts w:ascii="Times New Roman CYR" w:hAnsi="Times New Roman CYR" w:cs="Times New Roman CYR"/>
          <w:bCs/>
          <w:szCs w:val="20"/>
        </w:rPr>
      </w:pPr>
      <w:r w:rsidRPr="007E14C7">
        <w:rPr>
          <w:rFonts w:ascii="Times New Roman CYR" w:hAnsi="Times New Roman CYR" w:cs="Times New Roman CYR"/>
          <w:bCs/>
          <w:szCs w:val="20"/>
        </w:rPr>
        <w:t>Now read each statement below and mark where your level of agreement lies between the two.</w:t>
      </w:r>
      <w:r w:rsidR="00072C5E" w:rsidRPr="007E14C7">
        <w:rPr>
          <w:rFonts w:ascii="Times New Roman CYR" w:hAnsi="Times New Roman CYR" w:cs="Times New Roman CYR"/>
          <w:bCs/>
          <w:szCs w:val="20"/>
        </w:rPr>
        <w:tab/>
      </w:r>
    </w:p>
    <w:p w14:paraId="09E1DB0A" w14:textId="77777777" w:rsidR="009D143A" w:rsidRDefault="009D143A" w:rsidP="00072C5E">
      <w:pPr>
        <w:widowControl/>
        <w:tabs>
          <w:tab w:val="center" w:pos="4176"/>
          <w:tab w:val="left" w:pos="5328"/>
        </w:tabs>
        <w:rPr>
          <w:rFonts w:ascii="Times New Roman CYR" w:hAnsi="Times New Roman CYR" w:cs="Times New Roman CYR"/>
          <w:bCs/>
          <w:sz w:val="20"/>
          <w:szCs w:val="20"/>
        </w:rPr>
      </w:pPr>
    </w:p>
    <w:p w14:paraId="389CCDCC" w14:textId="77777777" w:rsidR="009D143A" w:rsidRPr="00F01965" w:rsidRDefault="009D143A" w:rsidP="00072C5E">
      <w:pPr>
        <w:widowControl/>
        <w:tabs>
          <w:tab w:val="center" w:pos="4176"/>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33"/>
        <w:gridCol w:w="1233"/>
        <w:gridCol w:w="414"/>
        <w:gridCol w:w="819"/>
        <w:gridCol w:w="1233"/>
        <w:gridCol w:w="1233"/>
        <w:gridCol w:w="45"/>
        <w:gridCol w:w="1188"/>
        <w:gridCol w:w="162"/>
        <w:gridCol w:w="1890"/>
      </w:tblGrid>
      <w:tr w:rsidR="007E14C7" w:rsidRPr="00F01965" w14:paraId="3D562547" w14:textId="77777777" w:rsidTr="007E14C7">
        <w:tc>
          <w:tcPr>
            <w:tcW w:w="2880" w:type="dxa"/>
            <w:gridSpan w:val="3"/>
            <w:tcBorders>
              <w:top w:val="single" w:sz="6" w:space="0" w:color="FFFFFF"/>
              <w:left w:val="single" w:sz="6" w:space="0" w:color="FFFFFF"/>
              <w:bottom w:val="single" w:sz="6" w:space="0" w:color="FFFFFF"/>
              <w:right w:val="single" w:sz="6" w:space="0" w:color="FFFFFF"/>
            </w:tcBorders>
          </w:tcPr>
          <w:p w14:paraId="728FE9AB" w14:textId="77777777" w:rsidR="007E14C7" w:rsidRPr="00F01965" w:rsidRDefault="007E14C7" w:rsidP="00576DF0">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A person </w:t>
            </w:r>
            <w:r w:rsidRPr="00576DF0">
              <w:rPr>
                <w:rFonts w:ascii="Times New Roman CYR" w:hAnsi="Times New Roman CYR" w:cs="Times New Roman CYR"/>
                <w:bCs/>
                <w:i/>
                <w:sz w:val="20"/>
                <w:szCs w:val="20"/>
              </w:rPr>
              <w:t>decides</w:t>
            </w:r>
            <w:r>
              <w:rPr>
                <w:rFonts w:ascii="Times New Roman CYR" w:hAnsi="Times New Roman CYR" w:cs="Times New Roman CYR"/>
                <w:bCs/>
                <w:sz w:val="20"/>
                <w:szCs w:val="20"/>
              </w:rPr>
              <w:t xml:space="preserve"> to break the law due to psychological pressures</w:t>
            </w:r>
            <w:r w:rsidRPr="00F01965">
              <w:rPr>
                <w:rFonts w:ascii="Times New Roman CYR" w:hAnsi="Times New Roman CYR" w:cs="Times New Roman CYR"/>
                <w:bCs/>
                <w:sz w:val="20"/>
                <w:szCs w:val="20"/>
              </w:rPr>
              <w:t xml:space="preserve"> and</w:t>
            </w:r>
            <w:r>
              <w:rPr>
                <w:rFonts w:ascii="Times New Roman CYR" w:hAnsi="Times New Roman CYR" w:cs="Times New Roman CYR"/>
                <w:bCs/>
                <w:sz w:val="20"/>
                <w:szCs w:val="20"/>
              </w:rPr>
              <w:t xml:space="preserve"> social </w:t>
            </w:r>
            <w:r w:rsidRPr="00F01965">
              <w:rPr>
                <w:rFonts w:ascii="Times New Roman CYR" w:hAnsi="Times New Roman CYR" w:cs="Times New Roman CYR"/>
                <w:bCs/>
                <w:sz w:val="20"/>
                <w:szCs w:val="20"/>
              </w:rPr>
              <w:t>circumstances.</w:t>
            </w:r>
            <w:r>
              <w:rPr>
                <w:rFonts w:ascii="Times New Roman CYR" w:hAnsi="Times New Roman CYR" w:cs="Times New Roman CYR"/>
                <w:bCs/>
                <w:sz w:val="20"/>
                <w:szCs w:val="20"/>
              </w:rPr>
              <w:t xml:space="preserve"> </w:t>
            </w:r>
          </w:p>
        </w:tc>
        <w:tc>
          <w:tcPr>
            <w:tcW w:w="3330" w:type="dxa"/>
            <w:gridSpan w:val="4"/>
            <w:tcBorders>
              <w:top w:val="single" w:sz="6" w:space="0" w:color="FFFFFF"/>
              <w:left w:val="single" w:sz="6" w:space="0" w:color="FFFFFF"/>
              <w:bottom w:val="single" w:sz="6" w:space="0" w:color="FFFFFF"/>
              <w:right w:val="single" w:sz="6" w:space="0" w:color="FFFFFF"/>
            </w:tcBorders>
          </w:tcPr>
          <w:p w14:paraId="160427CE" w14:textId="77777777" w:rsidR="007E14C7" w:rsidRPr="00F01965" w:rsidRDefault="007E14C7" w:rsidP="00072C5E">
            <w:pPr>
              <w:spacing w:line="144" w:lineRule="exact"/>
              <w:rPr>
                <w:rFonts w:ascii="Times New Roman CYR" w:hAnsi="Times New Roman CYR" w:cs="Times New Roman CYR"/>
                <w:bCs/>
                <w:sz w:val="20"/>
                <w:szCs w:val="20"/>
              </w:rPr>
            </w:pPr>
          </w:p>
          <w:p w14:paraId="3877C5DB" w14:textId="77777777" w:rsidR="007E14C7" w:rsidRPr="00F01965" w:rsidRDefault="007E14C7"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350" w:type="dxa"/>
            <w:gridSpan w:val="2"/>
            <w:tcBorders>
              <w:top w:val="single" w:sz="6" w:space="0" w:color="FFFFFF"/>
              <w:left w:val="single" w:sz="6" w:space="0" w:color="FFFFFF"/>
              <w:bottom w:val="single" w:sz="6" w:space="0" w:color="FFFFFF"/>
              <w:right w:val="single" w:sz="6" w:space="0" w:color="FFFFFF"/>
            </w:tcBorders>
          </w:tcPr>
          <w:p w14:paraId="65EE28FD" w14:textId="77777777" w:rsidR="007E14C7" w:rsidRPr="00F01965" w:rsidRDefault="007E14C7" w:rsidP="00187B07">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890" w:type="dxa"/>
            <w:tcBorders>
              <w:top w:val="single" w:sz="6" w:space="0" w:color="FFFFFF"/>
              <w:left w:val="single" w:sz="6" w:space="0" w:color="FFFFFF"/>
              <w:bottom w:val="single" w:sz="6" w:space="0" w:color="FFFFFF"/>
              <w:right w:val="single" w:sz="6" w:space="0" w:color="FFFFFF"/>
            </w:tcBorders>
          </w:tcPr>
          <w:p w14:paraId="7CA76838" w14:textId="77777777" w:rsidR="007E14C7" w:rsidRPr="00F01965" w:rsidRDefault="007E14C7" w:rsidP="00187B07">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A person is predisposed to break the law by things he cannot control. These include </w:t>
            </w:r>
            <w:r w:rsidRPr="00F01965">
              <w:rPr>
                <w:rFonts w:ascii="Times New Roman CYR" w:hAnsi="Times New Roman CYR" w:cs="Times New Roman CYR"/>
                <w:bCs/>
                <w:sz w:val="20"/>
                <w:szCs w:val="20"/>
              </w:rPr>
              <w:t>gen</w:t>
            </w:r>
            <w:r>
              <w:rPr>
                <w:rFonts w:ascii="Times New Roman CYR" w:hAnsi="Times New Roman CYR" w:cs="Times New Roman CYR"/>
                <w:bCs/>
                <w:sz w:val="20"/>
                <w:szCs w:val="20"/>
              </w:rPr>
              <w:t>etics, psychological, and social circumstances.</w:t>
            </w:r>
          </w:p>
        </w:tc>
      </w:tr>
      <w:tr w:rsidR="00072C5E" w:rsidRPr="00F01965" w14:paraId="7A3A4739" w14:textId="77777777" w:rsidTr="007E14C7">
        <w:tc>
          <w:tcPr>
            <w:tcW w:w="1233" w:type="dxa"/>
            <w:tcBorders>
              <w:top w:val="single" w:sz="6" w:space="0" w:color="FFFFFF"/>
              <w:left w:val="single" w:sz="6" w:space="0" w:color="FFFFFF"/>
              <w:bottom w:val="single" w:sz="4" w:space="0" w:color="auto"/>
              <w:right w:val="single" w:sz="6" w:space="0" w:color="FFFFFF"/>
            </w:tcBorders>
          </w:tcPr>
          <w:p w14:paraId="2CE0F53A"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4D2C8324" w14:textId="77777777" w:rsidR="003B4CDA"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tcBorders>
              <w:top w:val="single" w:sz="6" w:space="0" w:color="FFFFFF"/>
              <w:left w:val="single" w:sz="6" w:space="0" w:color="FFFFFF"/>
              <w:bottom w:val="single" w:sz="4" w:space="0" w:color="auto"/>
              <w:right w:val="single" w:sz="6" w:space="0" w:color="FFFFFF"/>
            </w:tcBorders>
          </w:tcPr>
          <w:p w14:paraId="3FAFEA73"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5AC2069B" w14:textId="77777777" w:rsidR="009B7134"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gridSpan w:val="2"/>
            <w:tcBorders>
              <w:top w:val="single" w:sz="6" w:space="0" w:color="FFFFFF"/>
              <w:left w:val="single" w:sz="6" w:space="0" w:color="FFFFFF"/>
              <w:bottom w:val="single" w:sz="4" w:space="0" w:color="auto"/>
              <w:right w:val="single" w:sz="6" w:space="0" w:color="FFFFFF"/>
            </w:tcBorders>
          </w:tcPr>
          <w:p w14:paraId="6084576D"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501AD8BF" w14:textId="77777777" w:rsidR="009B7134"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top w:val="single" w:sz="6" w:space="0" w:color="FFFFFF"/>
              <w:left w:val="single" w:sz="6" w:space="0" w:color="FFFFFF"/>
              <w:bottom w:val="single" w:sz="4" w:space="0" w:color="auto"/>
              <w:right w:val="single" w:sz="6" w:space="0" w:color="FFFFFF"/>
            </w:tcBorders>
          </w:tcPr>
          <w:p w14:paraId="30FA03A9"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026B2FEF" w14:textId="77777777" w:rsidR="009A49DA"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tcBorders>
              <w:top w:val="single" w:sz="6" w:space="0" w:color="FFFFFF"/>
              <w:left w:val="single" w:sz="6" w:space="0" w:color="FFFFFF"/>
              <w:bottom w:val="single" w:sz="4" w:space="0" w:color="auto"/>
              <w:right w:val="single" w:sz="6" w:space="0" w:color="FFFFFF"/>
            </w:tcBorders>
          </w:tcPr>
          <w:p w14:paraId="651A8684"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45A7539E" w14:textId="77777777" w:rsidR="008064F3"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gridSpan w:val="2"/>
            <w:tcBorders>
              <w:top w:val="single" w:sz="6" w:space="0" w:color="FFFFFF"/>
              <w:left w:val="single" w:sz="6" w:space="0" w:color="FFFFFF"/>
              <w:bottom w:val="single" w:sz="4" w:space="0" w:color="auto"/>
              <w:right w:val="single" w:sz="6" w:space="0" w:color="FFFFFF"/>
            </w:tcBorders>
          </w:tcPr>
          <w:p w14:paraId="3F3FA0D3"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0709A2FC" w14:textId="77777777" w:rsidR="008064F3" w:rsidRPr="00F01965"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2052" w:type="dxa"/>
            <w:gridSpan w:val="2"/>
            <w:tcBorders>
              <w:top w:val="single" w:sz="6" w:space="0" w:color="FFFFFF"/>
              <w:left w:val="single" w:sz="6" w:space="0" w:color="FFFFFF"/>
              <w:bottom w:val="single" w:sz="4" w:space="0" w:color="auto"/>
              <w:right w:val="single" w:sz="6" w:space="0" w:color="FFFFFF"/>
            </w:tcBorders>
          </w:tcPr>
          <w:p w14:paraId="17BE5958" w14:textId="77777777" w:rsidR="00072C5E" w:rsidRPr="00F01965" w:rsidRDefault="00072C5E"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p w14:paraId="7C76367E" w14:textId="77777777" w:rsidR="003B4CDA" w:rsidRDefault="00D81745"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p w14:paraId="5E158272" w14:textId="77777777" w:rsidR="007E14C7" w:rsidRPr="00F01965" w:rsidRDefault="007E14C7" w:rsidP="007E14C7">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r>
      <w:tr w:rsidR="0058749F" w:rsidRPr="00F01965" w14:paraId="1D59FDB1" w14:textId="77777777" w:rsidTr="007E14C7">
        <w:tc>
          <w:tcPr>
            <w:tcW w:w="1233" w:type="dxa"/>
            <w:tcBorders>
              <w:top w:val="single" w:sz="4" w:space="0" w:color="auto"/>
              <w:left w:val="single" w:sz="6" w:space="0" w:color="FFFFFF"/>
              <w:right w:val="single" w:sz="6" w:space="0" w:color="FFFFFF"/>
            </w:tcBorders>
          </w:tcPr>
          <w:p w14:paraId="28CB408E"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tcBorders>
              <w:top w:val="single" w:sz="4" w:space="0" w:color="auto"/>
              <w:left w:val="single" w:sz="6" w:space="0" w:color="FFFFFF"/>
              <w:right w:val="single" w:sz="6" w:space="0" w:color="FFFFFF"/>
            </w:tcBorders>
          </w:tcPr>
          <w:p w14:paraId="18786254"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gridSpan w:val="2"/>
            <w:tcBorders>
              <w:top w:val="single" w:sz="4" w:space="0" w:color="auto"/>
              <w:left w:val="single" w:sz="6" w:space="0" w:color="FFFFFF"/>
              <w:right w:val="single" w:sz="6" w:space="0" w:color="FFFFFF"/>
            </w:tcBorders>
          </w:tcPr>
          <w:p w14:paraId="5D60E2B7"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tcBorders>
              <w:top w:val="single" w:sz="4" w:space="0" w:color="auto"/>
              <w:left w:val="single" w:sz="6" w:space="0" w:color="FFFFFF"/>
              <w:right w:val="single" w:sz="6" w:space="0" w:color="FFFFFF"/>
            </w:tcBorders>
          </w:tcPr>
          <w:p w14:paraId="68E67B24"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tcBorders>
              <w:top w:val="single" w:sz="4" w:space="0" w:color="auto"/>
              <w:left w:val="single" w:sz="6" w:space="0" w:color="FFFFFF"/>
              <w:right w:val="single" w:sz="6" w:space="0" w:color="FFFFFF"/>
            </w:tcBorders>
          </w:tcPr>
          <w:p w14:paraId="6D0F0D29"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1233" w:type="dxa"/>
            <w:gridSpan w:val="2"/>
            <w:tcBorders>
              <w:top w:val="single" w:sz="4" w:space="0" w:color="auto"/>
              <w:left w:val="single" w:sz="6" w:space="0" w:color="FFFFFF"/>
              <w:right w:val="single" w:sz="6" w:space="0" w:color="FFFFFF"/>
            </w:tcBorders>
          </w:tcPr>
          <w:p w14:paraId="7578CC1C"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052" w:type="dxa"/>
            <w:gridSpan w:val="2"/>
            <w:tcBorders>
              <w:top w:val="single" w:sz="4" w:space="0" w:color="auto"/>
              <w:left w:val="single" w:sz="6" w:space="0" w:color="FFFFFF"/>
              <w:right w:val="single" w:sz="6" w:space="0" w:color="FFFFFF"/>
            </w:tcBorders>
          </w:tcPr>
          <w:p w14:paraId="363B55DE" w14:textId="77777777" w:rsidR="0058749F" w:rsidRPr="00F01965" w:rsidRDefault="0058749F" w:rsidP="00D83670">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r>
    </w:tbl>
    <w:p w14:paraId="20663330" w14:textId="77777777" w:rsidR="00072C5E" w:rsidRPr="00F01965" w:rsidRDefault="00072C5E" w:rsidP="00072C5E">
      <w:pPr>
        <w:rPr>
          <w:rFonts w:ascii="Times New Roman CYR" w:hAnsi="Times New Roman CYR" w:cs="Times New Roman CYR"/>
          <w:bCs/>
          <w:vanish/>
          <w:sz w:val="20"/>
          <w:szCs w:val="20"/>
        </w:rPr>
      </w:pPr>
    </w:p>
    <w:tbl>
      <w:tblPr>
        <w:tblStyle w:val="TableGrid"/>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5760"/>
        <w:gridCol w:w="1920"/>
      </w:tblGrid>
      <w:tr w:rsidR="00072C5E" w:rsidRPr="00F01965" w14:paraId="773187BE" w14:textId="77777777" w:rsidTr="00AB01A5">
        <w:tc>
          <w:tcPr>
            <w:tcW w:w="1908" w:type="dxa"/>
            <w:shd w:val="clear" w:color="auto" w:fill="auto"/>
            <w:vAlign w:val="center"/>
          </w:tcPr>
          <w:p w14:paraId="0BC681A5" w14:textId="77777777" w:rsidR="00072C5E" w:rsidRPr="00AB01A5" w:rsidRDefault="00AE5496" w:rsidP="00187B07">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AE5496">
              <w:rPr>
                <w:rFonts w:ascii="Times New Roman CYR" w:hAnsi="Times New Roman CYR" w:cs="Times New Roman CYR"/>
                <w:bCs/>
                <w:sz w:val="20"/>
                <w:szCs w:val="20"/>
              </w:rPr>
              <w:t xml:space="preserve">The causes of crime are internal to the </w:t>
            </w:r>
            <w:r w:rsidR="009B3E67">
              <w:rPr>
                <w:rFonts w:ascii="Times New Roman CYR" w:hAnsi="Times New Roman CYR" w:cs="Times New Roman CYR"/>
                <w:bCs/>
                <w:sz w:val="20"/>
                <w:szCs w:val="20"/>
              </w:rPr>
              <w:t>person</w:t>
            </w:r>
            <w:r w:rsidRPr="00AE5496">
              <w:rPr>
                <w:rFonts w:ascii="Times New Roman CYR" w:hAnsi="Times New Roman CYR" w:cs="Times New Roman CYR"/>
                <w:bCs/>
                <w:sz w:val="20"/>
                <w:szCs w:val="20"/>
              </w:rPr>
              <w:t xml:space="preserve">. These include personality and choice.  </w:t>
            </w:r>
          </w:p>
        </w:tc>
        <w:tc>
          <w:tcPr>
            <w:tcW w:w="5760" w:type="dxa"/>
            <w:shd w:val="clear" w:color="auto" w:fill="auto"/>
            <w:vAlign w:val="bottom"/>
          </w:tcPr>
          <w:p w14:paraId="59685C2D" w14:textId="77777777" w:rsidR="00072C5E" w:rsidRPr="00AB01A5" w:rsidRDefault="00072C5E" w:rsidP="0058749F">
            <w:pPr>
              <w:spacing w:line="144" w:lineRule="exact"/>
              <w:jc w:val="center"/>
              <w:rPr>
                <w:rFonts w:ascii="Times New Roman CYR" w:hAnsi="Times New Roman CYR" w:cs="Times New Roman CYR"/>
                <w:bCs/>
                <w:sz w:val="20"/>
                <w:szCs w:val="20"/>
              </w:rPr>
            </w:pPr>
          </w:p>
          <w:p w14:paraId="13A4FDE5" w14:textId="77777777" w:rsidR="00072C5E" w:rsidRPr="00AB01A5" w:rsidRDefault="00072C5E" w:rsidP="0058749F">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920" w:type="dxa"/>
            <w:shd w:val="clear" w:color="auto" w:fill="auto"/>
            <w:vAlign w:val="center"/>
          </w:tcPr>
          <w:p w14:paraId="3BAD01F9" w14:textId="77777777" w:rsidR="00072C5E" w:rsidRPr="0055773F" w:rsidRDefault="0055773F"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AB01A5">
              <w:rPr>
                <w:rFonts w:ascii="Times New Roman CYR" w:hAnsi="Times New Roman CYR" w:cs="Times New Roman CYR"/>
                <w:bCs/>
                <w:sz w:val="20"/>
                <w:szCs w:val="20"/>
              </w:rPr>
              <w:t xml:space="preserve">The causes of crime are external to the </w:t>
            </w:r>
            <w:r w:rsidR="009B3E67">
              <w:rPr>
                <w:rFonts w:ascii="Times New Roman CYR" w:hAnsi="Times New Roman CYR" w:cs="Times New Roman CYR"/>
                <w:bCs/>
                <w:sz w:val="20"/>
                <w:szCs w:val="20"/>
              </w:rPr>
              <w:t>person</w:t>
            </w:r>
            <w:r w:rsidR="005E4E07" w:rsidRPr="00AB01A5">
              <w:rPr>
                <w:rFonts w:ascii="Times New Roman CYR" w:hAnsi="Times New Roman CYR" w:cs="Times New Roman CYR"/>
                <w:bCs/>
                <w:sz w:val="20"/>
                <w:szCs w:val="20"/>
              </w:rPr>
              <w:t>. These include things like</w:t>
            </w:r>
            <w:r w:rsidR="004154C7" w:rsidRPr="00AB01A5">
              <w:rPr>
                <w:rFonts w:ascii="Times New Roman CYR" w:hAnsi="Times New Roman CYR" w:cs="Times New Roman CYR"/>
                <w:bCs/>
                <w:sz w:val="20"/>
                <w:szCs w:val="20"/>
              </w:rPr>
              <w:t xml:space="preserve"> neighborhood poverty and lack of resources</w:t>
            </w:r>
            <w:r w:rsidRPr="00AB01A5">
              <w:rPr>
                <w:rFonts w:ascii="Times New Roman CYR" w:hAnsi="Times New Roman CYR" w:cs="Times New Roman CYR"/>
                <w:bCs/>
                <w:sz w:val="20"/>
                <w:szCs w:val="20"/>
              </w:rPr>
              <w:t>.</w:t>
            </w:r>
          </w:p>
        </w:tc>
      </w:tr>
    </w:tbl>
    <w:tbl>
      <w:tblPr>
        <w:tblW w:w="5000" w:type="pct"/>
        <w:jc w:val="center"/>
        <w:tblCellMar>
          <w:left w:w="120" w:type="dxa"/>
          <w:right w:w="120" w:type="dxa"/>
        </w:tblCellMar>
        <w:tblLook w:val="0400" w:firstRow="0" w:lastRow="0" w:firstColumn="0" w:lastColumn="0" w:noHBand="0" w:noVBand="1"/>
      </w:tblPr>
      <w:tblGrid>
        <w:gridCol w:w="1338"/>
        <w:gridCol w:w="1338"/>
        <w:gridCol w:w="1338"/>
        <w:gridCol w:w="1337"/>
        <w:gridCol w:w="1337"/>
        <w:gridCol w:w="1337"/>
        <w:gridCol w:w="1335"/>
      </w:tblGrid>
      <w:tr w:rsidR="00D81745" w:rsidRPr="00F01965" w14:paraId="254E7153" w14:textId="77777777" w:rsidTr="00D81745">
        <w:trPr>
          <w:cantSplit/>
          <w:jc w:val="center"/>
        </w:trPr>
        <w:tc>
          <w:tcPr>
            <w:tcW w:w="715" w:type="pct"/>
          </w:tcPr>
          <w:p w14:paraId="42317F81"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7FF55EE3"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715" w:type="pct"/>
          </w:tcPr>
          <w:p w14:paraId="0346214E"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3478641C"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715" w:type="pct"/>
          </w:tcPr>
          <w:p w14:paraId="09A5578D"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71C6A61"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714" w:type="pct"/>
          </w:tcPr>
          <w:p w14:paraId="0829E0E3"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9A5092E"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714" w:type="pct"/>
          </w:tcPr>
          <w:p w14:paraId="5B5E03B3"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0C0C9A3"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714" w:type="pct"/>
          </w:tcPr>
          <w:p w14:paraId="3F04435D"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19915C3"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713" w:type="pct"/>
          </w:tcPr>
          <w:p w14:paraId="08E49E8E" w14:textId="77777777" w:rsidR="00D81745" w:rsidRPr="00F01965" w:rsidRDefault="00D81745" w:rsidP="00727F1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5A3505A" w14:textId="77777777" w:rsidR="00D81745" w:rsidRPr="00F01965" w:rsidRDefault="00D81745" w:rsidP="00727F1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4D5E54D1" w14:textId="77777777" w:rsidR="00072C5E" w:rsidRPr="00F01965" w:rsidRDefault="00072C5E" w:rsidP="00A83DC5">
      <w:pPr>
        <w:widowControl/>
        <w:pBdr>
          <w:bottom w:val="single" w:sz="4" w:space="2" w:color="auto"/>
        </w:pBdr>
        <w:tabs>
          <w:tab w:val="left" w:pos="288"/>
          <w:tab w:val="left" w:pos="576"/>
          <w:tab w:val="left" w:pos="936"/>
          <w:tab w:val="left" w:pos="4104"/>
          <w:tab w:val="left" w:pos="5328"/>
        </w:tabs>
        <w:rPr>
          <w:rFonts w:ascii="Times New Roman CYR" w:hAnsi="Times New Roman CYR" w:cs="Times New Roman CYR"/>
          <w:bCs/>
          <w:sz w:val="20"/>
          <w:szCs w:val="20"/>
        </w:rPr>
      </w:pPr>
    </w:p>
    <w:p w14:paraId="36E8C3B2" w14:textId="77777777" w:rsidR="00807302" w:rsidRPr="00E9225A" w:rsidRDefault="00E9225A" w:rsidP="00E9225A">
      <w:pPr>
        <w:widowControl/>
        <w:tabs>
          <w:tab w:val="center" w:pos="4176"/>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     </w:t>
      </w:r>
      <w:r w:rsidRPr="00E9225A">
        <w:rPr>
          <w:rFonts w:ascii="Times New Roman CYR" w:hAnsi="Times New Roman CYR" w:cs="Times New Roman CYR"/>
          <w:bCs/>
          <w:sz w:val="20"/>
          <w:szCs w:val="20"/>
        </w:rPr>
        <w:t xml:space="preserve"> </w:t>
      </w:r>
      <w:r w:rsidRPr="00E9225A">
        <w:rPr>
          <w:rFonts w:ascii="Times New Roman CYR" w:hAnsi="Times New Roman CYR" w:cs="Times New Roman CYR"/>
          <w:bCs/>
          <w:sz w:val="20"/>
          <w:szCs w:val="20"/>
        </w:rPr>
        <w:tab/>
      </w:r>
      <w:r w:rsidRPr="00E9225A">
        <w:rPr>
          <w:rFonts w:ascii="Times New Roman CYR" w:hAnsi="Times New Roman CYR" w:cs="Times New Roman CYR"/>
          <w:bCs/>
          <w:sz w:val="20"/>
          <w:szCs w:val="20"/>
        </w:rPr>
        <w:tab/>
      </w:r>
      <w:r>
        <w:rPr>
          <w:rFonts w:ascii="Times New Roman CYR" w:hAnsi="Times New Roman CYR" w:cs="Times New Roman CYR"/>
          <w:bCs/>
          <w:sz w:val="20"/>
          <w:szCs w:val="20"/>
        </w:rPr>
        <w:tab/>
      </w:r>
      <w:r>
        <w:rPr>
          <w:rFonts w:ascii="Times New Roman CYR" w:hAnsi="Times New Roman CYR" w:cs="Times New Roman CYR"/>
          <w:bCs/>
          <w:sz w:val="20"/>
          <w:szCs w:val="20"/>
        </w:rPr>
        <w:tab/>
      </w:r>
      <w:r>
        <w:rPr>
          <w:rFonts w:ascii="Times New Roman CYR" w:hAnsi="Times New Roman CYR" w:cs="Times New Roman CYR"/>
          <w:bCs/>
          <w:sz w:val="20"/>
          <w:szCs w:val="20"/>
        </w:rPr>
        <w:tab/>
      </w:r>
      <w:r>
        <w:rPr>
          <w:rFonts w:ascii="Times New Roman CYR" w:hAnsi="Times New Roman CYR" w:cs="Times New Roman CYR"/>
          <w:bCs/>
          <w:sz w:val="20"/>
          <w:szCs w:val="20"/>
        </w:rPr>
        <w:tab/>
        <w:t xml:space="preserve">      </w:t>
      </w:r>
    </w:p>
    <w:tbl>
      <w:tblPr>
        <w:tblW w:w="5000" w:type="pct"/>
        <w:tblCellMar>
          <w:left w:w="120" w:type="dxa"/>
          <w:right w:w="120" w:type="dxa"/>
        </w:tblCellMar>
        <w:tblLook w:val="0000" w:firstRow="0" w:lastRow="0" w:firstColumn="0" w:lastColumn="0" w:noHBand="0" w:noVBand="0"/>
      </w:tblPr>
      <w:tblGrid>
        <w:gridCol w:w="119"/>
        <w:gridCol w:w="1218"/>
        <w:gridCol w:w="1146"/>
        <w:gridCol w:w="191"/>
        <w:gridCol w:w="1336"/>
        <w:gridCol w:w="1334"/>
        <w:gridCol w:w="1334"/>
        <w:gridCol w:w="363"/>
        <w:gridCol w:w="972"/>
        <w:gridCol w:w="1331"/>
      </w:tblGrid>
      <w:tr w:rsidR="00072C5E" w:rsidRPr="0039695B" w14:paraId="09542293" w14:textId="77777777" w:rsidTr="007E14C7">
        <w:trPr>
          <w:gridBefore w:val="1"/>
          <w:wBefore w:w="64" w:type="pct"/>
        </w:trPr>
        <w:tc>
          <w:tcPr>
            <w:tcW w:w="1265" w:type="pct"/>
            <w:gridSpan w:val="2"/>
            <w:tcBorders>
              <w:top w:val="single" w:sz="6" w:space="0" w:color="FFFFFF"/>
              <w:left w:val="single" w:sz="6" w:space="0" w:color="FFFFFF"/>
              <w:bottom w:val="single" w:sz="6" w:space="0" w:color="FFFFFF"/>
              <w:right w:val="single" w:sz="6" w:space="0" w:color="FFFFFF"/>
            </w:tcBorders>
            <w:shd w:val="clear" w:color="auto" w:fill="auto"/>
            <w:vAlign w:val="center"/>
          </w:tcPr>
          <w:p w14:paraId="1AA8617A" w14:textId="233E9A05" w:rsidR="00072C5E" w:rsidRPr="0039695B" w:rsidRDefault="00841FFB"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In the </w:t>
            </w:r>
            <w:r w:rsidR="0055773F" w:rsidRPr="0039695B">
              <w:rPr>
                <w:rFonts w:ascii="Times New Roman CYR" w:hAnsi="Times New Roman CYR" w:cs="Times New Roman CYR"/>
                <w:bCs/>
                <w:sz w:val="20"/>
                <w:szCs w:val="20"/>
              </w:rPr>
              <w:t>first meeting</w:t>
            </w:r>
            <w:r>
              <w:rPr>
                <w:rFonts w:ascii="Times New Roman CYR" w:hAnsi="Times New Roman CYR" w:cs="Times New Roman CYR"/>
                <w:bCs/>
                <w:sz w:val="20"/>
                <w:szCs w:val="20"/>
              </w:rPr>
              <w:t xml:space="preserve">s, </w:t>
            </w:r>
            <w:r w:rsidR="009D143A" w:rsidRPr="0039695B">
              <w:rPr>
                <w:rFonts w:ascii="Times New Roman CYR" w:hAnsi="Times New Roman CYR" w:cs="Times New Roman CYR"/>
                <w:bCs/>
                <w:sz w:val="20"/>
                <w:szCs w:val="20"/>
              </w:rPr>
              <w:t>you should</w:t>
            </w:r>
            <w:r w:rsidR="00F10626" w:rsidRPr="0039695B">
              <w:rPr>
                <w:rFonts w:ascii="Times New Roman CYR" w:hAnsi="Times New Roman CYR" w:cs="Times New Roman CYR"/>
                <w:bCs/>
                <w:sz w:val="20"/>
                <w:szCs w:val="20"/>
              </w:rPr>
              <w:t xml:space="preserve"> find </w:t>
            </w:r>
            <w:r>
              <w:rPr>
                <w:rFonts w:ascii="Times New Roman CYR" w:hAnsi="Times New Roman CYR" w:cs="Times New Roman CYR"/>
                <w:bCs/>
                <w:sz w:val="20"/>
                <w:szCs w:val="20"/>
              </w:rPr>
              <w:t xml:space="preserve">how the </w:t>
            </w:r>
            <w:r w:rsidR="009B3E67">
              <w:rPr>
                <w:rFonts w:ascii="Times New Roman CYR" w:hAnsi="Times New Roman CYR" w:cs="Times New Roman CYR"/>
                <w:bCs/>
                <w:sz w:val="20"/>
                <w:szCs w:val="20"/>
              </w:rPr>
              <w:t>client</w:t>
            </w:r>
            <w:r>
              <w:rPr>
                <w:rFonts w:ascii="Times New Roman CYR" w:hAnsi="Times New Roman CYR" w:cs="Times New Roman CYR"/>
                <w:bCs/>
                <w:sz w:val="20"/>
                <w:szCs w:val="20"/>
              </w:rPr>
              <w:t xml:space="preserve"> feels about </w:t>
            </w:r>
            <w:r w:rsidR="00A67E5A">
              <w:rPr>
                <w:rFonts w:ascii="Times New Roman CYR" w:hAnsi="Times New Roman CYR" w:cs="Times New Roman CYR"/>
                <w:bCs/>
                <w:sz w:val="20"/>
                <w:szCs w:val="20"/>
              </w:rPr>
              <w:t>their</w:t>
            </w:r>
            <w:r w:rsidR="00F10626" w:rsidRPr="0039695B">
              <w:rPr>
                <w:rFonts w:ascii="Times New Roman CYR" w:hAnsi="Times New Roman CYR" w:cs="Times New Roman CYR"/>
                <w:bCs/>
                <w:sz w:val="20"/>
                <w:szCs w:val="20"/>
              </w:rPr>
              <w:t xml:space="preserve"> past behavior</w:t>
            </w:r>
            <w:r>
              <w:rPr>
                <w:rFonts w:ascii="Times New Roman CYR" w:hAnsi="Times New Roman CYR" w:cs="Times New Roman CYR"/>
                <w:bCs/>
                <w:sz w:val="20"/>
                <w:szCs w:val="20"/>
              </w:rPr>
              <w:t>s.</w:t>
            </w:r>
            <w:r w:rsidR="00F10626" w:rsidRPr="0039695B">
              <w:rPr>
                <w:rFonts w:ascii="Times New Roman CYR" w:hAnsi="Times New Roman CYR" w:cs="Times New Roman CYR"/>
                <w:bCs/>
                <w:sz w:val="20"/>
                <w:szCs w:val="20"/>
              </w:rPr>
              <w:t xml:space="preserve"> </w:t>
            </w:r>
            <w:r>
              <w:rPr>
                <w:rFonts w:ascii="Times New Roman CYR" w:hAnsi="Times New Roman CYR" w:cs="Times New Roman CYR"/>
                <w:bCs/>
                <w:sz w:val="20"/>
                <w:szCs w:val="20"/>
              </w:rPr>
              <w:t xml:space="preserve">Then talk about where they’ve gotten </w:t>
            </w:r>
            <w:r w:rsidR="00A67E5A">
              <w:rPr>
                <w:rFonts w:ascii="Times New Roman CYR" w:hAnsi="Times New Roman CYR" w:cs="Times New Roman CYR"/>
                <w:bCs/>
                <w:sz w:val="20"/>
                <w:szCs w:val="20"/>
              </w:rPr>
              <w:t>them</w:t>
            </w:r>
            <w:r>
              <w:rPr>
                <w:rFonts w:ascii="Times New Roman CYR" w:hAnsi="Times New Roman CYR" w:cs="Times New Roman CYR"/>
                <w:bCs/>
                <w:sz w:val="20"/>
                <w:szCs w:val="20"/>
              </w:rPr>
              <w:t>, and ask if</w:t>
            </w:r>
            <w:r w:rsidR="00F10626" w:rsidRPr="0039695B">
              <w:rPr>
                <w:rFonts w:ascii="Times New Roman CYR" w:hAnsi="Times New Roman CYR" w:cs="Times New Roman CYR"/>
                <w:bCs/>
                <w:sz w:val="20"/>
                <w:szCs w:val="20"/>
              </w:rPr>
              <w:t xml:space="preserve"> </w:t>
            </w:r>
            <w:r w:rsidR="00A67E5A">
              <w:rPr>
                <w:rFonts w:ascii="Times New Roman CYR" w:hAnsi="Times New Roman CYR" w:cs="Times New Roman CYR"/>
                <w:bCs/>
                <w:sz w:val="20"/>
                <w:szCs w:val="20"/>
              </w:rPr>
              <w:t>they</w:t>
            </w:r>
            <w:r w:rsidR="00F10626" w:rsidRPr="0039695B">
              <w:rPr>
                <w:rFonts w:ascii="Times New Roman CYR" w:hAnsi="Times New Roman CYR" w:cs="Times New Roman CYR"/>
                <w:bCs/>
                <w:sz w:val="20"/>
                <w:szCs w:val="20"/>
              </w:rPr>
              <w:t xml:space="preserve"> would behave differently now.</w:t>
            </w:r>
          </w:p>
        </w:tc>
        <w:tc>
          <w:tcPr>
            <w:tcW w:w="2439" w:type="pct"/>
            <w:gridSpan w:val="5"/>
            <w:tcBorders>
              <w:top w:val="single" w:sz="6" w:space="0" w:color="FFFFFF"/>
              <w:left w:val="single" w:sz="6" w:space="0" w:color="FFFFFF"/>
              <w:bottom w:val="single" w:sz="6" w:space="0" w:color="FFFFFF"/>
              <w:right w:val="single" w:sz="6" w:space="0" w:color="FFFFFF"/>
            </w:tcBorders>
            <w:shd w:val="clear" w:color="auto" w:fill="auto"/>
            <w:vAlign w:val="bottom"/>
          </w:tcPr>
          <w:p w14:paraId="48B048AE" w14:textId="77777777" w:rsidR="00072C5E" w:rsidRPr="0039695B" w:rsidRDefault="00072C5E" w:rsidP="00E9434B">
            <w:pPr>
              <w:spacing w:line="144" w:lineRule="exact"/>
              <w:jc w:val="center"/>
              <w:rPr>
                <w:rFonts w:ascii="Times New Roman CYR" w:hAnsi="Times New Roman CYR" w:cs="Times New Roman CYR"/>
                <w:bCs/>
                <w:sz w:val="20"/>
                <w:szCs w:val="20"/>
              </w:rPr>
            </w:pPr>
          </w:p>
          <w:p w14:paraId="2DE1205E" w14:textId="77777777" w:rsidR="00072C5E" w:rsidRPr="0039695B" w:rsidRDefault="00072C5E" w:rsidP="00E9434B">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233" w:type="pct"/>
            <w:gridSpan w:val="2"/>
            <w:tcBorders>
              <w:top w:val="single" w:sz="6" w:space="0" w:color="FFFFFF"/>
              <w:left w:val="single" w:sz="6" w:space="0" w:color="FFFFFF"/>
              <w:bottom w:val="single" w:sz="6" w:space="0" w:color="FFFFFF"/>
              <w:right w:val="single" w:sz="6" w:space="0" w:color="FFFFFF"/>
            </w:tcBorders>
            <w:shd w:val="clear" w:color="auto" w:fill="FFFFFF" w:themeFill="background1"/>
            <w:vAlign w:val="center"/>
          </w:tcPr>
          <w:p w14:paraId="30A371DE" w14:textId="77777777" w:rsidR="00072C5E" w:rsidRPr="0039695B" w:rsidRDefault="00AE5496" w:rsidP="00807302">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AE5496">
              <w:rPr>
                <w:rFonts w:ascii="Times New Roman CYR" w:hAnsi="Times New Roman CYR" w:cs="Times New Roman CYR"/>
                <w:bCs/>
                <w:sz w:val="20"/>
                <w:szCs w:val="20"/>
              </w:rPr>
              <w:t>The first meeting with a</w:t>
            </w:r>
            <w:r w:rsidR="009B3E67">
              <w:rPr>
                <w:rFonts w:ascii="Times New Roman CYR" w:hAnsi="Times New Roman CYR" w:cs="Times New Roman CYR"/>
                <w:bCs/>
                <w:sz w:val="20"/>
                <w:szCs w:val="20"/>
              </w:rPr>
              <w:t xml:space="preserve"> client</w:t>
            </w:r>
            <w:r w:rsidRPr="00AE5496">
              <w:rPr>
                <w:rFonts w:ascii="Times New Roman CYR" w:hAnsi="Times New Roman CYR" w:cs="Times New Roman CYR"/>
                <w:bCs/>
                <w:sz w:val="20"/>
                <w:szCs w:val="20"/>
              </w:rPr>
              <w:t xml:space="preserve"> should focus on confidence that he can adjust, while making realistic, clear goals.  You should avoid talking about the past.</w:t>
            </w:r>
          </w:p>
        </w:tc>
      </w:tr>
      <w:tr w:rsidR="00306A2F" w:rsidRPr="0039695B" w14:paraId="6C4A602B" w14:textId="77777777" w:rsidTr="007E14C7">
        <w:tblPrEx>
          <w:jc w:val="center"/>
          <w:tblLook w:val="0400" w:firstRow="0" w:lastRow="0" w:firstColumn="0" w:lastColumn="0" w:noHBand="0" w:noVBand="1"/>
        </w:tblPrEx>
        <w:trPr>
          <w:cantSplit/>
          <w:jc w:val="center"/>
        </w:trPr>
        <w:tc>
          <w:tcPr>
            <w:tcW w:w="716" w:type="pct"/>
            <w:gridSpan w:val="2"/>
            <w:tcBorders>
              <w:bottom w:val="single" w:sz="4" w:space="0" w:color="auto"/>
            </w:tcBorders>
            <w:shd w:val="clear" w:color="auto" w:fill="auto"/>
          </w:tcPr>
          <w:p w14:paraId="7BBF1B78"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D8DC207"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715" w:type="pct"/>
            <w:gridSpan w:val="2"/>
            <w:tcBorders>
              <w:bottom w:val="single" w:sz="4" w:space="0" w:color="auto"/>
            </w:tcBorders>
            <w:shd w:val="clear" w:color="auto" w:fill="auto"/>
          </w:tcPr>
          <w:p w14:paraId="7259750F"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CECBDA7"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715" w:type="pct"/>
            <w:tcBorders>
              <w:bottom w:val="single" w:sz="4" w:space="0" w:color="auto"/>
            </w:tcBorders>
            <w:shd w:val="clear" w:color="auto" w:fill="auto"/>
          </w:tcPr>
          <w:p w14:paraId="51349D96"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A8E6F50"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714" w:type="pct"/>
            <w:tcBorders>
              <w:bottom w:val="single" w:sz="4" w:space="0" w:color="auto"/>
            </w:tcBorders>
            <w:shd w:val="clear" w:color="auto" w:fill="auto"/>
          </w:tcPr>
          <w:p w14:paraId="75513882"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7F1DB5F"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714" w:type="pct"/>
            <w:tcBorders>
              <w:bottom w:val="single" w:sz="4" w:space="0" w:color="auto"/>
            </w:tcBorders>
            <w:shd w:val="clear" w:color="auto" w:fill="auto"/>
          </w:tcPr>
          <w:p w14:paraId="2479A700"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A087C85"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714" w:type="pct"/>
            <w:gridSpan w:val="2"/>
            <w:tcBorders>
              <w:bottom w:val="single" w:sz="4" w:space="0" w:color="auto"/>
            </w:tcBorders>
            <w:shd w:val="clear" w:color="auto" w:fill="auto"/>
          </w:tcPr>
          <w:p w14:paraId="629DEC21"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5F78AAD1"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713" w:type="pct"/>
            <w:tcBorders>
              <w:bottom w:val="single" w:sz="4" w:space="0" w:color="auto"/>
            </w:tcBorders>
            <w:shd w:val="clear" w:color="auto" w:fill="auto"/>
          </w:tcPr>
          <w:p w14:paraId="333E054B" w14:textId="77777777" w:rsidR="00306A2F" w:rsidRPr="00F01965" w:rsidRDefault="00306A2F" w:rsidP="00C633FD">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6D5DE144" w14:textId="77777777" w:rsidR="00306A2F"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p w14:paraId="4597D16F" w14:textId="77777777" w:rsidR="007E14C7" w:rsidRPr="00F01965" w:rsidRDefault="007E14C7"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r>
    </w:tbl>
    <w:p w14:paraId="7C585172" w14:textId="77777777" w:rsidR="00072C5E" w:rsidRPr="00F01965" w:rsidRDefault="00072C5E" w:rsidP="00072C5E">
      <w:pPr>
        <w:rPr>
          <w:rFonts w:ascii="Times New Roman CYR" w:hAnsi="Times New Roman CYR" w:cs="Times New Roman CYR"/>
          <w:bCs/>
          <w:vanish/>
          <w:sz w:val="20"/>
          <w:szCs w:val="20"/>
        </w:rPr>
      </w:pPr>
    </w:p>
    <w:tbl>
      <w:tblPr>
        <w:tblW w:w="0" w:type="auto"/>
        <w:tblLayout w:type="fixed"/>
        <w:tblCellMar>
          <w:left w:w="120" w:type="dxa"/>
          <w:right w:w="120" w:type="dxa"/>
        </w:tblCellMar>
        <w:tblLook w:val="0000" w:firstRow="0" w:lastRow="0" w:firstColumn="0" w:lastColumn="0" w:noHBand="0" w:noVBand="0"/>
      </w:tblPr>
      <w:tblGrid>
        <w:gridCol w:w="121"/>
        <w:gridCol w:w="89"/>
        <w:gridCol w:w="1144"/>
        <w:gridCol w:w="19"/>
        <w:gridCol w:w="1213"/>
        <w:gridCol w:w="159"/>
        <w:gridCol w:w="255"/>
        <w:gridCol w:w="818"/>
        <w:gridCol w:w="300"/>
        <w:gridCol w:w="933"/>
        <w:gridCol w:w="438"/>
        <w:gridCol w:w="795"/>
        <w:gridCol w:w="136"/>
        <w:gridCol w:w="440"/>
        <w:gridCol w:w="657"/>
        <w:gridCol w:w="714"/>
        <w:gridCol w:w="1249"/>
        <w:gridCol w:w="120"/>
      </w:tblGrid>
      <w:tr w:rsidR="00072C5E" w:rsidRPr="00F01965" w14:paraId="2E2F59C1" w14:textId="77777777" w:rsidTr="00F62324">
        <w:trPr>
          <w:gridBefore w:val="2"/>
          <w:gridAfter w:val="1"/>
          <w:wBefore w:w="210" w:type="dxa"/>
          <w:wAfter w:w="120" w:type="dxa"/>
          <w:trHeight w:val="1425"/>
        </w:trPr>
        <w:tc>
          <w:tcPr>
            <w:tcW w:w="2790" w:type="dxa"/>
            <w:gridSpan w:val="5"/>
            <w:tcBorders>
              <w:top w:val="single" w:sz="6" w:space="0" w:color="FFFFFF"/>
              <w:left w:val="single" w:sz="6" w:space="0" w:color="FFFFFF"/>
              <w:bottom w:val="single" w:sz="6" w:space="0" w:color="FFFFFF"/>
              <w:right w:val="single" w:sz="6" w:space="0" w:color="FFFFFF"/>
            </w:tcBorders>
            <w:shd w:val="clear" w:color="auto" w:fill="auto"/>
          </w:tcPr>
          <w:p w14:paraId="63397E1E" w14:textId="77777777" w:rsidR="00072C5E" w:rsidRPr="00AF3D42" w:rsidRDefault="00945FB8" w:rsidP="00945FB8">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AF3D42">
              <w:rPr>
                <w:rFonts w:ascii="Times New Roman CYR" w:hAnsi="Times New Roman CYR" w:cs="Times New Roman CYR"/>
                <w:bCs/>
                <w:sz w:val="20"/>
                <w:szCs w:val="20"/>
              </w:rPr>
              <w:t>As problems come up d</w:t>
            </w:r>
            <w:r w:rsidR="00072C5E" w:rsidRPr="00AF3D42">
              <w:rPr>
                <w:rFonts w:ascii="Times New Roman CYR" w:hAnsi="Times New Roman CYR" w:cs="Times New Roman CYR"/>
                <w:bCs/>
                <w:sz w:val="20"/>
                <w:szCs w:val="20"/>
              </w:rPr>
              <w:t>uring supervision</w:t>
            </w:r>
            <w:r w:rsidRPr="00AF3D42">
              <w:rPr>
                <w:rFonts w:ascii="Times New Roman CYR" w:hAnsi="Times New Roman CYR" w:cs="Times New Roman CYR"/>
                <w:bCs/>
                <w:sz w:val="20"/>
                <w:szCs w:val="20"/>
              </w:rPr>
              <w:t>, it is useful</w:t>
            </w:r>
            <w:r w:rsidR="0055773F">
              <w:rPr>
                <w:rFonts w:ascii="Times New Roman CYR" w:hAnsi="Times New Roman CYR" w:cs="Times New Roman CYR"/>
                <w:bCs/>
                <w:sz w:val="20"/>
                <w:szCs w:val="20"/>
              </w:rPr>
              <w:t xml:space="preserve"> to</w:t>
            </w:r>
            <w:r w:rsidRPr="00AF3D42">
              <w:rPr>
                <w:rFonts w:ascii="Times New Roman CYR" w:hAnsi="Times New Roman CYR" w:cs="Times New Roman CYR"/>
                <w:bCs/>
                <w:sz w:val="20"/>
                <w:szCs w:val="20"/>
              </w:rPr>
              <w:t xml:space="preserve"> point out bad</w:t>
            </w:r>
            <w:r w:rsidR="00072C5E" w:rsidRPr="00AF3D42">
              <w:rPr>
                <w:rFonts w:ascii="Times New Roman CYR" w:hAnsi="Times New Roman CYR" w:cs="Times New Roman CYR"/>
                <w:bCs/>
                <w:sz w:val="20"/>
                <w:szCs w:val="20"/>
              </w:rPr>
              <w:t xml:space="preserve"> decision</w:t>
            </w:r>
            <w:r w:rsidRPr="00AF3D42">
              <w:rPr>
                <w:rFonts w:ascii="Times New Roman CYR" w:hAnsi="Times New Roman CYR" w:cs="Times New Roman CYR"/>
                <w:bCs/>
                <w:sz w:val="20"/>
                <w:szCs w:val="20"/>
              </w:rPr>
              <w:t>s and selfish behavior. You can compare the</w:t>
            </w:r>
            <w:r w:rsidR="0055773F">
              <w:rPr>
                <w:rFonts w:ascii="Times New Roman CYR" w:hAnsi="Times New Roman CYR" w:cs="Times New Roman CYR"/>
                <w:bCs/>
                <w:sz w:val="20"/>
                <w:szCs w:val="20"/>
              </w:rPr>
              <w:t xml:space="preserve">se to past problems the </w:t>
            </w:r>
            <w:r w:rsidR="009B3E67">
              <w:rPr>
                <w:rFonts w:ascii="Times New Roman CYR" w:hAnsi="Times New Roman CYR" w:cs="Times New Roman CYR"/>
                <w:bCs/>
                <w:sz w:val="20"/>
                <w:szCs w:val="20"/>
              </w:rPr>
              <w:t>client</w:t>
            </w:r>
            <w:r w:rsidR="0055773F">
              <w:rPr>
                <w:rFonts w:ascii="Times New Roman CYR" w:hAnsi="Times New Roman CYR" w:cs="Times New Roman CYR"/>
                <w:bCs/>
                <w:sz w:val="20"/>
                <w:szCs w:val="20"/>
              </w:rPr>
              <w:t xml:space="preserve"> </w:t>
            </w:r>
            <w:r w:rsidRPr="00AF3D42">
              <w:rPr>
                <w:rFonts w:ascii="Times New Roman CYR" w:hAnsi="Times New Roman CYR" w:cs="Times New Roman CYR"/>
                <w:bCs/>
                <w:sz w:val="20"/>
                <w:szCs w:val="20"/>
              </w:rPr>
              <w:t>had.</w:t>
            </w:r>
          </w:p>
        </w:tc>
        <w:tc>
          <w:tcPr>
            <w:tcW w:w="3420" w:type="dxa"/>
            <w:gridSpan w:val="6"/>
            <w:tcBorders>
              <w:top w:val="single" w:sz="6" w:space="0" w:color="FFFFFF"/>
              <w:left w:val="single" w:sz="6" w:space="0" w:color="FFFFFF"/>
              <w:bottom w:val="single" w:sz="6" w:space="0" w:color="FFFFFF"/>
              <w:right w:val="single" w:sz="6" w:space="0" w:color="FFFFFF"/>
            </w:tcBorders>
            <w:shd w:val="clear" w:color="auto" w:fill="auto"/>
          </w:tcPr>
          <w:p w14:paraId="2FA840E8" w14:textId="77777777" w:rsidR="00072C5E" w:rsidRPr="00F01965" w:rsidRDefault="00072C5E" w:rsidP="00072C5E">
            <w:pPr>
              <w:spacing w:line="144" w:lineRule="exact"/>
              <w:rPr>
                <w:rFonts w:ascii="Times New Roman CYR" w:hAnsi="Times New Roman CYR" w:cs="Times New Roman CYR"/>
                <w:bCs/>
                <w:sz w:val="20"/>
                <w:szCs w:val="20"/>
              </w:rPr>
            </w:pPr>
          </w:p>
          <w:p w14:paraId="64CECF5C"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3060" w:type="dxa"/>
            <w:gridSpan w:val="4"/>
            <w:tcBorders>
              <w:top w:val="single" w:sz="6" w:space="0" w:color="FFFFFF"/>
              <w:left w:val="single" w:sz="6" w:space="0" w:color="FFFFFF"/>
              <w:bottom w:val="single" w:sz="6" w:space="0" w:color="FFFFFF"/>
              <w:right w:val="single" w:sz="6" w:space="0" w:color="FFFFFF"/>
            </w:tcBorders>
            <w:shd w:val="clear" w:color="auto" w:fill="auto"/>
          </w:tcPr>
          <w:p w14:paraId="6CF5D669" w14:textId="3D10046E" w:rsidR="00072C5E" w:rsidRPr="00F01965" w:rsidRDefault="00841FFB" w:rsidP="00542BF5">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Encourage the </w:t>
            </w:r>
            <w:r w:rsidR="009B3E67">
              <w:rPr>
                <w:rFonts w:ascii="Times New Roman CYR" w:hAnsi="Times New Roman CYR" w:cs="Times New Roman CYR"/>
                <w:bCs/>
                <w:sz w:val="20"/>
                <w:szCs w:val="20"/>
              </w:rPr>
              <w:t>client</w:t>
            </w:r>
            <w:r>
              <w:rPr>
                <w:rFonts w:ascii="Times New Roman CYR" w:hAnsi="Times New Roman CYR" w:cs="Times New Roman CYR"/>
                <w:bCs/>
                <w:sz w:val="20"/>
                <w:szCs w:val="20"/>
              </w:rPr>
              <w:t xml:space="preserve"> to reach reasonable goals, and help him to be strong in handling </w:t>
            </w:r>
            <w:r w:rsidR="00A67E5A">
              <w:rPr>
                <w:rFonts w:ascii="Times New Roman CYR" w:hAnsi="Times New Roman CYR" w:cs="Times New Roman CYR"/>
                <w:bCs/>
                <w:sz w:val="20"/>
                <w:szCs w:val="20"/>
              </w:rPr>
              <w:t>themselves</w:t>
            </w:r>
            <w:r>
              <w:rPr>
                <w:rFonts w:ascii="Times New Roman CYR" w:hAnsi="Times New Roman CYR" w:cs="Times New Roman CYR"/>
                <w:bCs/>
                <w:sz w:val="20"/>
                <w:szCs w:val="20"/>
              </w:rPr>
              <w:t xml:space="preserve">. Try not to talk about past behavior unless </w:t>
            </w:r>
            <w:r w:rsidR="00A67E5A">
              <w:rPr>
                <w:rFonts w:ascii="Times New Roman CYR" w:hAnsi="Times New Roman CYR" w:cs="Times New Roman CYR"/>
                <w:bCs/>
                <w:sz w:val="20"/>
                <w:szCs w:val="20"/>
              </w:rPr>
              <w:t>they</w:t>
            </w:r>
            <w:r>
              <w:rPr>
                <w:rFonts w:ascii="Times New Roman CYR" w:hAnsi="Times New Roman CYR" w:cs="Times New Roman CYR"/>
                <w:bCs/>
                <w:sz w:val="20"/>
                <w:szCs w:val="20"/>
              </w:rPr>
              <w:t xml:space="preserve"> </w:t>
            </w:r>
            <w:proofErr w:type="gramStart"/>
            <w:r>
              <w:rPr>
                <w:rFonts w:ascii="Times New Roman CYR" w:hAnsi="Times New Roman CYR" w:cs="Times New Roman CYR"/>
                <w:bCs/>
                <w:sz w:val="20"/>
                <w:szCs w:val="20"/>
              </w:rPr>
              <w:t>suggests</w:t>
            </w:r>
            <w:proofErr w:type="gramEnd"/>
            <w:r>
              <w:rPr>
                <w:rFonts w:ascii="Times New Roman CYR" w:hAnsi="Times New Roman CYR" w:cs="Times New Roman CYR"/>
                <w:bCs/>
                <w:sz w:val="20"/>
                <w:szCs w:val="20"/>
              </w:rPr>
              <w:t xml:space="preserve"> it</w:t>
            </w:r>
            <w:r w:rsidR="00072C5E" w:rsidRPr="00F01965">
              <w:rPr>
                <w:rFonts w:ascii="Times New Roman CYR" w:hAnsi="Times New Roman CYR" w:cs="Times New Roman CYR"/>
                <w:bCs/>
                <w:sz w:val="20"/>
                <w:szCs w:val="20"/>
              </w:rPr>
              <w:t xml:space="preserve">. </w:t>
            </w:r>
          </w:p>
        </w:tc>
      </w:tr>
      <w:tr w:rsidR="00306A2F" w:rsidRPr="00F01965" w14:paraId="617EBE3B" w14:textId="77777777" w:rsidTr="00306A2F">
        <w:tblPrEx>
          <w:jc w:val="center"/>
          <w:tblLook w:val="0400" w:firstRow="0" w:lastRow="0" w:firstColumn="0" w:lastColumn="0" w:noHBand="0" w:noVBand="1"/>
        </w:tblPrEx>
        <w:trPr>
          <w:cantSplit/>
          <w:jc w:val="center"/>
        </w:trPr>
        <w:tc>
          <w:tcPr>
            <w:tcW w:w="1373" w:type="dxa"/>
            <w:gridSpan w:val="4"/>
          </w:tcPr>
          <w:p w14:paraId="69931242"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2" w:type="dxa"/>
            <w:gridSpan w:val="2"/>
          </w:tcPr>
          <w:p w14:paraId="4A306350"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3" w:type="dxa"/>
            <w:gridSpan w:val="3"/>
          </w:tcPr>
          <w:p w14:paraId="3D5EDF23"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1" w:type="dxa"/>
            <w:gridSpan w:val="2"/>
          </w:tcPr>
          <w:p w14:paraId="7BA30AD7"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1" w:type="dxa"/>
            <w:gridSpan w:val="3"/>
          </w:tcPr>
          <w:p w14:paraId="38E3E519"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71" w:type="dxa"/>
            <w:gridSpan w:val="2"/>
          </w:tcPr>
          <w:p w14:paraId="19D8C7D3"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c>
          <w:tcPr>
            <w:tcW w:w="1369" w:type="dxa"/>
            <w:gridSpan w:val="2"/>
          </w:tcPr>
          <w:p w14:paraId="2C76B807" w14:textId="77777777" w:rsidR="00306A2F" w:rsidRPr="00F01965" w:rsidRDefault="00306A2F"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p>
        </w:tc>
      </w:tr>
      <w:tr w:rsidR="00072C5E" w:rsidRPr="00F01965" w14:paraId="0CBE4456" w14:textId="77777777" w:rsidTr="007E14C7">
        <w:trPr>
          <w:gridBefore w:val="1"/>
          <w:gridAfter w:val="1"/>
          <w:wBefore w:w="121" w:type="dxa"/>
          <w:wAfter w:w="120" w:type="dxa"/>
        </w:trPr>
        <w:tc>
          <w:tcPr>
            <w:tcW w:w="1233" w:type="dxa"/>
            <w:gridSpan w:val="2"/>
            <w:tcBorders>
              <w:bottom w:val="single" w:sz="4" w:space="0" w:color="auto"/>
            </w:tcBorders>
            <w:vAlign w:val="center"/>
          </w:tcPr>
          <w:p w14:paraId="5654C788" w14:textId="77777777" w:rsidR="000A5D31" w:rsidRPr="00F01965" w:rsidRDefault="00AF3D42"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2" w:type="dxa"/>
            <w:gridSpan w:val="2"/>
            <w:tcBorders>
              <w:bottom w:val="single" w:sz="4" w:space="0" w:color="auto"/>
            </w:tcBorders>
            <w:vAlign w:val="center"/>
          </w:tcPr>
          <w:p w14:paraId="0D778E0B" w14:textId="77777777" w:rsidR="00072C5E" w:rsidRPr="00F01965" w:rsidRDefault="00AF3D42"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00072C5E" w:rsidRPr="00F01965">
              <w:rPr>
                <w:rFonts w:ascii="Times New Roman CYR" w:hAnsi="Times New Roman CYR" w:cs="Times New Roman CYR"/>
                <w:bCs/>
                <w:sz w:val="20"/>
                <w:szCs w:val="20"/>
              </w:rPr>
              <w:t>2</w:t>
            </w:r>
          </w:p>
        </w:tc>
        <w:tc>
          <w:tcPr>
            <w:tcW w:w="1232" w:type="dxa"/>
            <w:gridSpan w:val="3"/>
            <w:tcBorders>
              <w:bottom w:val="single" w:sz="4" w:space="0" w:color="auto"/>
            </w:tcBorders>
            <w:vAlign w:val="center"/>
          </w:tcPr>
          <w:p w14:paraId="3E90E31C" w14:textId="77777777" w:rsidR="00072C5E" w:rsidRPr="00F01965" w:rsidRDefault="00AF3D42"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gridSpan w:val="2"/>
            <w:tcBorders>
              <w:bottom w:val="single" w:sz="4" w:space="0" w:color="auto"/>
            </w:tcBorders>
            <w:vAlign w:val="center"/>
          </w:tcPr>
          <w:p w14:paraId="57657BF7" w14:textId="77777777" w:rsidR="00072C5E" w:rsidRPr="00F01965" w:rsidRDefault="00AF3D42"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gridSpan w:val="2"/>
            <w:tcBorders>
              <w:bottom w:val="single" w:sz="4" w:space="0" w:color="auto"/>
            </w:tcBorders>
            <w:vAlign w:val="center"/>
          </w:tcPr>
          <w:p w14:paraId="6B51A7EA" w14:textId="77777777" w:rsidR="00072C5E"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00AF3D42">
              <w:rPr>
                <w:rFonts w:ascii="Times New Roman CYR" w:hAnsi="Times New Roman CYR" w:cs="Times New Roman CYR"/>
                <w:bCs/>
                <w:sz w:val="20"/>
                <w:szCs w:val="20"/>
              </w:rPr>
              <w:t>1</w:t>
            </w:r>
          </w:p>
        </w:tc>
        <w:tc>
          <w:tcPr>
            <w:tcW w:w="1233" w:type="dxa"/>
            <w:gridSpan w:val="3"/>
            <w:tcBorders>
              <w:bottom w:val="single" w:sz="4" w:space="0" w:color="auto"/>
            </w:tcBorders>
            <w:vAlign w:val="center"/>
          </w:tcPr>
          <w:p w14:paraId="36A3BF82" w14:textId="77777777" w:rsidR="000A5D31"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00AF3D42">
              <w:rPr>
                <w:rFonts w:ascii="Times New Roman CYR" w:hAnsi="Times New Roman CYR" w:cs="Times New Roman CYR"/>
                <w:bCs/>
                <w:sz w:val="20"/>
                <w:szCs w:val="20"/>
              </w:rPr>
              <w:t>2</w:t>
            </w:r>
          </w:p>
        </w:tc>
        <w:tc>
          <w:tcPr>
            <w:tcW w:w="1963" w:type="dxa"/>
            <w:gridSpan w:val="2"/>
            <w:tcBorders>
              <w:bottom w:val="single" w:sz="4" w:space="0" w:color="auto"/>
            </w:tcBorders>
            <w:vAlign w:val="center"/>
          </w:tcPr>
          <w:p w14:paraId="42F6AFAC" w14:textId="77777777" w:rsidR="007E14C7"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00AF3D42">
              <w:rPr>
                <w:rFonts w:ascii="Times New Roman CYR" w:hAnsi="Times New Roman CYR" w:cs="Times New Roman CYR"/>
                <w:bCs/>
                <w:sz w:val="20"/>
                <w:szCs w:val="20"/>
              </w:rPr>
              <w:t>3</w:t>
            </w:r>
          </w:p>
        </w:tc>
      </w:tr>
    </w:tbl>
    <w:p w14:paraId="7A504B77"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308F1DB5" w14:textId="77777777">
        <w:tc>
          <w:tcPr>
            <w:tcW w:w="2880" w:type="dxa"/>
            <w:tcBorders>
              <w:top w:val="single" w:sz="6" w:space="0" w:color="FFFFFF"/>
              <w:left w:val="single" w:sz="6" w:space="0" w:color="FFFFFF"/>
              <w:bottom w:val="single" w:sz="6" w:space="0" w:color="FFFFFF"/>
              <w:right w:val="single" w:sz="6" w:space="0" w:color="FFFFFF"/>
            </w:tcBorders>
          </w:tcPr>
          <w:p w14:paraId="756C0538" w14:textId="77777777" w:rsidR="00072C5E" w:rsidRDefault="00072C5E" w:rsidP="00072C5E">
            <w:pPr>
              <w:spacing w:line="144" w:lineRule="exact"/>
              <w:rPr>
                <w:rFonts w:ascii="Times New Roman CYR" w:hAnsi="Times New Roman CYR" w:cs="Times New Roman CYR"/>
                <w:bCs/>
                <w:sz w:val="20"/>
                <w:szCs w:val="20"/>
              </w:rPr>
            </w:pPr>
          </w:p>
          <w:p w14:paraId="4C113240" w14:textId="77777777" w:rsidR="00F62324" w:rsidRDefault="00F62324" w:rsidP="005106BB">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AC1934C" w14:textId="77777777" w:rsidR="00072C5E" w:rsidRPr="00F01965" w:rsidRDefault="005106BB"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Always remember</w:t>
            </w:r>
            <w:r w:rsidR="00BD640F">
              <w:rPr>
                <w:rFonts w:ascii="Times New Roman CYR" w:hAnsi="Times New Roman CYR" w:cs="Times New Roman CYR"/>
                <w:bCs/>
                <w:sz w:val="20"/>
                <w:szCs w:val="20"/>
              </w:rPr>
              <w:t xml:space="preserve"> that e</w:t>
            </w:r>
            <w:r w:rsidR="00841FFB">
              <w:rPr>
                <w:rFonts w:ascii="Times New Roman CYR" w:hAnsi="Times New Roman CYR" w:cs="Times New Roman CYR"/>
                <w:bCs/>
                <w:sz w:val="20"/>
                <w:szCs w:val="20"/>
              </w:rPr>
              <w:t xml:space="preserve">ach </w:t>
            </w:r>
            <w:r w:rsidR="009B3E67">
              <w:rPr>
                <w:rFonts w:ascii="Times New Roman CYR" w:hAnsi="Times New Roman CYR" w:cs="Times New Roman CYR"/>
                <w:bCs/>
                <w:sz w:val="20"/>
                <w:szCs w:val="20"/>
              </w:rPr>
              <w:t>client</w:t>
            </w:r>
            <w:r w:rsidR="00841FFB">
              <w:rPr>
                <w:rFonts w:ascii="Times New Roman CYR" w:hAnsi="Times New Roman CYR" w:cs="Times New Roman CYR"/>
                <w:bCs/>
                <w:sz w:val="20"/>
                <w:szCs w:val="20"/>
              </w:rPr>
              <w:t xml:space="preserve"> has the </w:t>
            </w:r>
            <w:r w:rsidR="00BD640F">
              <w:rPr>
                <w:rFonts w:ascii="Times New Roman CYR" w:hAnsi="Times New Roman CYR" w:cs="Times New Roman CYR"/>
                <w:bCs/>
                <w:sz w:val="20"/>
                <w:szCs w:val="20"/>
              </w:rPr>
              <w:t xml:space="preserve">potential </w:t>
            </w:r>
            <w:r w:rsidR="00841FFB">
              <w:rPr>
                <w:rFonts w:ascii="Times New Roman CYR" w:hAnsi="Times New Roman CYR" w:cs="Times New Roman CYR"/>
                <w:bCs/>
                <w:sz w:val="20"/>
                <w:szCs w:val="20"/>
              </w:rPr>
              <w:t>to violate</w:t>
            </w:r>
            <w:r w:rsidRPr="00F01965">
              <w:rPr>
                <w:rFonts w:ascii="Times New Roman CYR" w:hAnsi="Times New Roman CYR" w:cs="Times New Roman CYR"/>
                <w:bCs/>
                <w:sz w:val="20"/>
                <w:szCs w:val="20"/>
              </w:rPr>
              <w:t xml:space="preserve">. </w:t>
            </w:r>
            <w:r w:rsidR="00841FFB">
              <w:rPr>
                <w:rFonts w:ascii="Times New Roman CYR" w:hAnsi="Times New Roman CYR" w:cs="Times New Roman CYR"/>
                <w:bCs/>
                <w:sz w:val="20"/>
                <w:szCs w:val="20"/>
              </w:rPr>
              <w:t xml:space="preserve">Even so, treat them in a way that does not decrease your confidence that you can help other </w:t>
            </w:r>
            <w:r w:rsidR="009B3E67">
              <w:rPr>
                <w:rFonts w:ascii="Times New Roman CYR" w:hAnsi="Times New Roman CYR" w:cs="Times New Roman CYR"/>
                <w:bCs/>
                <w:sz w:val="20"/>
                <w:szCs w:val="20"/>
              </w:rPr>
              <w:t>client</w:t>
            </w:r>
            <w:r w:rsidR="00841FFB">
              <w:rPr>
                <w:rFonts w:ascii="Times New Roman CYR" w:hAnsi="Times New Roman CYR" w:cs="Times New Roman CYR"/>
                <w:bCs/>
                <w:sz w:val="20"/>
                <w:szCs w:val="20"/>
              </w:rPr>
              <w:t>s</w:t>
            </w:r>
            <w:r w:rsidRPr="00F01965">
              <w:rPr>
                <w:rFonts w:ascii="Times New Roman CYR" w:hAnsi="Times New Roman CYR" w:cs="Times New Roman CYR"/>
                <w:bCs/>
                <w:sz w:val="20"/>
                <w:szCs w:val="20"/>
              </w:rPr>
              <w:t>.</w:t>
            </w:r>
            <w:r w:rsidR="00072C5E" w:rsidRPr="00F01965">
              <w:rPr>
                <w:rFonts w:ascii="Times New Roman CYR" w:hAnsi="Times New Roman CYR" w:cs="Times New Roman CYR"/>
                <w:bCs/>
                <w:sz w:val="20"/>
                <w:szCs w:val="20"/>
              </w:rPr>
              <w:t xml:space="preserve">  </w:t>
            </w:r>
          </w:p>
        </w:tc>
        <w:tc>
          <w:tcPr>
            <w:tcW w:w="2880" w:type="dxa"/>
            <w:tcBorders>
              <w:top w:val="single" w:sz="6" w:space="0" w:color="FFFFFF"/>
              <w:left w:val="single" w:sz="6" w:space="0" w:color="FFFFFF"/>
              <w:bottom w:val="single" w:sz="6" w:space="0" w:color="FFFFFF"/>
              <w:right w:val="single" w:sz="6" w:space="0" w:color="FFFFFF"/>
            </w:tcBorders>
          </w:tcPr>
          <w:p w14:paraId="7F3CA079" w14:textId="77777777" w:rsidR="00072C5E" w:rsidRPr="00F01965" w:rsidRDefault="00072C5E" w:rsidP="00072C5E">
            <w:pPr>
              <w:spacing w:line="144" w:lineRule="exact"/>
              <w:rPr>
                <w:rFonts w:ascii="Times New Roman CYR" w:hAnsi="Times New Roman CYR" w:cs="Times New Roman CYR"/>
                <w:bCs/>
                <w:sz w:val="20"/>
                <w:szCs w:val="20"/>
              </w:rPr>
            </w:pPr>
          </w:p>
          <w:p w14:paraId="53E5484D"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1E13A60A" w14:textId="77777777" w:rsidR="00072C5E" w:rsidRPr="00F01965" w:rsidRDefault="00072C5E" w:rsidP="00072C5E">
            <w:pPr>
              <w:spacing w:line="144" w:lineRule="exact"/>
              <w:rPr>
                <w:rFonts w:ascii="Times New Roman CYR" w:hAnsi="Times New Roman CYR" w:cs="Times New Roman CYR"/>
                <w:bCs/>
                <w:sz w:val="20"/>
                <w:szCs w:val="20"/>
              </w:rPr>
            </w:pPr>
          </w:p>
          <w:p w14:paraId="72D58EF8" w14:textId="77777777" w:rsidR="00F62324" w:rsidRDefault="00F62324" w:rsidP="005106BB">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5DAA8EC" w14:textId="0D85EB57" w:rsidR="00072C5E" w:rsidRPr="00F01965" w:rsidRDefault="00072C5E"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Concentrate </w:t>
            </w:r>
            <w:r w:rsidR="005106BB" w:rsidRPr="00F01965">
              <w:rPr>
                <w:rFonts w:ascii="Times New Roman CYR" w:hAnsi="Times New Roman CYR" w:cs="Times New Roman CYR"/>
                <w:bCs/>
                <w:sz w:val="20"/>
                <w:szCs w:val="20"/>
              </w:rPr>
              <w:t>on</w:t>
            </w:r>
            <w:r w:rsidRPr="00F01965">
              <w:rPr>
                <w:rFonts w:ascii="Times New Roman CYR" w:hAnsi="Times New Roman CYR" w:cs="Times New Roman CYR"/>
                <w:bCs/>
                <w:sz w:val="20"/>
                <w:szCs w:val="20"/>
              </w:rPr>
              <w:t xml:space="preserve"> help</w:t>
            </w:r>
            <w:r w:rsidR="005106BB" w:rsidRPr="00F01965">
              <w:rPr>
                <w:rFonts w:ascii="Times New Roman CYR" w:hAnsi="Times New Roman CYR" w:cs="Times New Roman CYR"/>
                <w:bCs/>
                <w:sz w:val="20"/>
                <w:szCs w:val="20"/>
              </w:rPr>
              <w:t>ing</w:t>
            </w:r>
            <w:r w:rsidR="00BD640F">
              <w:rPr>
                <w:rFonts w:ascii="Times New Roman CYR" w:hAnsi="Times New Roman CYR" w:cs="Times New Roman CYR"/>
                <w:bCs/>
                <w:sz w:val="20"/>
                <w:szCs w:val="20"/>
              </w:rPr>
              <w:t xml:space="preserve"> the </w:t>
            </w:r>
            <w:r w:rsidR="009B3E67">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dev</w:t>
            </w:r>
            <w:r w:rsidR="005106BB" w:rsidRPr="00F01965">
              <w:rPr>
                <w:rFonts w:ascii="Times New Roman CYR" w:hAnsi="Times New Roman CYR" w:cs="Times New Roman CYR"/>
                <w:bCs/>
                <w:sz w:val="20"/>
                <w:szCs w:val="20"/>
              </w:rPr>
              <w:t xml:space="preserve">elop work and adjustment skills. Increase </w:t>
            </w:r>
            <w:r w:rsidR="00A67E5A">
              <w:rPr>
                <w:rFonts w:ascii="Times New Roman CYR" w:hAnsi="Times New Roman CYR" w:cs="Times New Roman CYR"/>
                <w:bCs/>
                <w:sz w:val="20"/>
                <w:szCs w:val="20"/>
              </w:rPr>
              <w:t>their</w:t>
            </w:r>
            <w:r w:rsidR="005106BB" w:rsidRPr="00F01965">
              <w:rPr>
                <w:rFonts w:ascii="Times New Roman CYR" w:hAnsi="Times New Roman CYR" w:cs="Times New Roman CYR"/>
                <w:bCs/>
                <w:sz w:val="20"/>
                <w:szCs w:val="20"/>
              </w:rPr>
              <w:t xml:space="preserve"> confidence that </w:t>
            </w:r>
            <w:r w:rsidR="00A67E5A">
              <w:rPr>
                <w:rFonts w:ascii="Times New Roman CYR" w:hAnsi="Times New Roman CYR" w:cs="Times New Roman CYR"/>
                <w:bCs/>
                <w:sz w:val="20"/>
                <w:szCs w:val="20"/>
              </w:rPr>
              <w:t>they</w:t>
            </w:r>
            <w:r w:rsidR="005106BB" w:rsidRPr="00F01965">
              <w:rPr>
                <w:rFonts w:ascii="Times New Roman CYR" w:hAnsi="Times New Roman CYR" w:cs="Times New Roman CYR"/>
                <w:bCs/>
                <w:sz w:val="20"/>
                <w:szCs w:val="20"/>
              </w:rPr>
              <w:t xml:space="preserve"> can live</w:t>
            </w:r>
            <w:r w:rsidRPr="00F01965">
              <w:rPr>
                <w:rFonts w:ascii="Times New Roman CYR" w:hAnsi="Times New Roman CYR" w:cs="Times New Roman CYR"/>
                <w:bCs/>
                <w:sz w:val="20"/>
                <w:szCs w:val="20"/>
              </w:rPr>
              <w:t xml:space="preserve"> in </w:t>
            </w:r>
            <w:r w:rsidR="005106BB" w:rsidRPr="00F01965">
              <w:rPr>
                <w:rFonts w:ascii="Times New Roman CYR" w:hAnsi="Times New Roman CYR" w:cs="Times New Roman CYR"/>
                <w:bCs/>
                <w:sz w:val="20"/>
                <w:szCs w:val="20"/>
              </w:rPr>
              <w:t>a</w:t>
            </w:r>
            <w:r w:rsidR="00841FFB">
              <w:rPr>
                <w:rFonts w:ascii="Times New Roman CYR" w:hAnsi="Times New Roman CYR" w:cs="Times New Roman CYR"/>
                <w:bCs/>
                <w:sz w:val="20"/>
                <w:szCs w:val="20"/>
              </w:rPr>
              <w:t>n</w:t>
            </w:r>
            <w:r w:rsidR="005106BB" w:rsidRPr="00F01965">
              <w:rPr>
                <w:rFonts w:ascii="Times New Roman CYR" w:hAnsi="Times New Roman CYR" w:cs="Times New Roman CYR"/>
                <w:bCs/>
                <w:sz w:val="20"/>
                <w:szCs w:val="20"/>
              </w:rPr>
              <w:t xml:space="preserve"> acceptable way</w:t>
            </w:r>
            <w:r w:rsidRPr="00F01965">
              <w:rPr>
                <w:rFonts w:ascii="Times New Roman CYR" w:hAnsi="Times New Roman CYR" w:cs="Times New Roman CYR"/>
                <w:bCs/>
                <w:sz w:val="20"/>
                <w:szCs w:val="20"/>
              </w:rPr>
              <w:t xml:space="preserve">. </w:t>
            </w:r>
            <w:r w:rsidR="005106BB" w:rsidRPr="00F01965">
              <w:rPr>
                <w:rFonts w:ascii="Times New Roman CYR" w:hAnsi="Times New Roman CYR" w:cs="Times New Roman CYR"/>
                <w:bCs/>
                <w:sz w:val="20"/>
                <w:szCs w:val="20"/>
              </w:rPr>
              <w:t>A</w:t>
            </w:r>
            <w:r w:rsidR="00841FFB">
              <w:rPr>
                <w:rFonts w:ascii="Times New Roman CYR" w:hAnsi="Times New Roman CYR" w:cs="Times New Roman CYR"/>
                <w:bCs/>
                <w:sz w:val="20"/>
                <w:szCs w:val="20"/>
              </w:rPr>
              <w:t>lthough rule violations are possible, a</w:t>
            </w:r>
            <w:r w:rsidR="005106BB" w:rsidRPr="00F01965">
              <w:rPr>
                <w:rFonts w:ascii="Times New Roman CYR" w:hAnsi="Times New Roman CYR" w:cs="Times New Roman CYR"/>
                <w:bCs/>
                <w:sz w:val="20"/>
                <w:szCs w:val="20"/>
              </w:rPr>
              <w:t>void</w:t>
            </w:r>
            <w:r w:rsidR="00841FFB">
              <w:rPr>
                <w:rFonts w:ascii="Times New Roman CYR" w:hAnsi="Times New Roman CYR" w:cs="Times New Roman CYR"/>
                <w:bCs/>
                <w:sz w:val="20"/>
                <w:szCs w:val="20"/>
              </w:rPr>
              <w:t xml:space="preserve"> bringing up your concerns about them</w:t>
            </w:r>
            <w:r w:rsidR="005106BB" w:rsidRPr="00F01965">
              <w:rPr>
                <w:rFonts w:ascii="Times New Roman CYR" w:hAnsi="Times New Roman CYR" w:cs="Times New Roman CYR"/>
                <w:bCs/>
                <w:sz w:val="20"/>
                <w:szCs w:val="20"/>
              </w:rPr>
              <w:t>.</w:t>
            </w:r>
            <w:r w:rsidRPr="00F01965">
              <w:rPr>
                <w:rFonts w:ascii="Times New Roman CYR" w:hAnsi="Times New Roman CYR" w:cs="Times New Roman CYR"/>
                <w:bCs/>
                <w:sz w:val="20"/>
                <w:szCs w:val="20"/>
              </w:rPr>
              <w:t xml:space="preserve"> </w:t>
            </w:r>
          </w:p>
        </w:tc>
      </w:tr>
    </w:tbl>
    <w:p w14:paraId="7D737687"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F62324" w:rsidRPr="00F01965" w14:paraId="416060B9" w14:textId="77777777" w:rsidTr="00FF37C3">
        <w:tc>
          <w:tcPr>
            <w:tcW w:w="1233" w:type="dxa"/>
            <w:vAlign w:val="center"/>
          </w:tcPr>
          <w:p w14:paraId="519707B6"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2A0FB5E6"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37C1F7CC"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74C0C47"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2B7FB7FE"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DC24797"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01414E2A" w14:textId="77777777" w:rsidR="00F62324" w:rsidRPr="00F01965" w:rsidRDefault="00F6232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296B6D48"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55F125F1" w14:textId="77777777">
        <w:tc>
          <w:tcPr>
            <w:tcW w:w="2880" w:type="dxa"/>
            <w:tcBorders>
              <w:top w:val="single" w:sz="6" w:space="0" w:color="FFFFFF"/>
              <w:left w:val="single" w:sz="6" w:space="0" w:color="FFFFFF"/>
              <w:bottom w:val="single" w:sz="6" w:space="0" w:color="FFFFFF"/>
              <w:right w:val="single" w:sz="6" w:space="0" w:color="FFFFFF"/>
            </w:tcBorders>
          </w:tcPr>
          <w:p w14:paraId="194C1A75" w14:textId="77777777" w:rsidR="00072C5E" w:rsidRPr="00F01965" w:rsidRDefault="00072C5E" w:rsidP="00072C5E">
            <w:pPr>
              <w:spacing w:line="144" w:lineRule="exact"/>
              <w:rPr>
                <w:rFonts w:ascii="Times New Roman CYR" w:hAnsi="Times New Roman CYR" w:cs="Times New Roman CYR"/>
                <w:bCs/>
                <w:sz w:val="20"/>
                <w:szCs w:val="20"/>
              </w:rPr>
            </w:pPr>
          </w:p>
          <w:p w14:paraId="179FAFEE" w14:textId="77777777" w:rsidR="00072C5E" w:rsidRPr="00F01965" w:rsidRDefault="00DB4308" w:rsidP="00841FFB">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Within ten years of </w:t>
            </w:r>
            <w:r w:rsidR="00841FFB">
              <w:rPr>
                <w:rFonts w:ascii="Times New Roman CYR" w:hAnsi="Times New Roman CYR" w:cs="Times New Roman CYR"/>
                <w:bCs/>
                <w:sz w:val="20"/>
                <w:szCs w:val="20"/>
              </w:rPr>
              <w:t>release</w:t>
            </w:r>
            <w:r w:rsidRPr="00F01965">
              <w:rPr>
                <w:rFonts w:ascii="Times New Roman CYR" w:hAnsi="Times New Roman CYR" w:cs="Times New Roman CYR"/>
                <w:bCs/>
                <w:sz w:val="20"/>
                <w:szCs w:val="20"/>
              </w:rPr>
              <w:t>, m</w:t>
            </w:r>
            <w:r w:rsidR="00BD640F">
              <w:rPr>
                <w:rFonts w:ascii="Times New Roman CYR" w:hAnsi="Times New Roman CYR" w:cs="Times New Roman CYR"/>
                <w:bCs/>
                <w:sz w:val="20"/>
                <w:szCs w:val="20"/>
              </w:rPr>
              <w:t xml:space="preserve">ore </w:t>
            </w:r>
            <w:r w:rsidR="009B3E67">
              <w:rPr>
                <w:rFonts w:ascii="Times New Roman CYR" w:hAnsi="Times New Roman CYR" w:cs="Times New Roman CYR"/>
                <w:bCs/>
                <w:sz w:val="20"/>
                <w:szCs w:val="20"/>
              </w:rPr>
              <w:t>client</w:t>
            </w:r>
            <w:r w:rsidR="00BD640F">
              <w:rPr>
                <w:rFonts w:ascii="Times New Roman CYR" w:hAnsi="Times New Roman CYR" w:cs="Times New Roman CYR"/>
                <w:bCs/>
                <w:sz w:val="20"/>
                <w:szCs w:val="20"/>
              </w:rPr>
              <w:t>s</w:t>
            </w:r>
            <w:r w:rsidR="00072C5E" w:rsidRPr="00F01965">
              <w:rPr>
                <w:rFonts w:ascii="Times New Roman CYR" w:hAnsi="Times New Roman CYR" w:cs="Times New Roman CYR"/>
                <w:bCs/>
                <w:sz w:val="20"/>
                <w:szCs w:val="20"/>
              </w:rPr>
              <w:t xml:space="preserve"> will </w:t>
            </w:r>
            <w:r w:rsidRPr="00F01965">
              <w:rPr>
                <w:rFonts w:ascii="Times New Roman CYR" w:hAnsi="Times New Roman CYR" w:cs="Times New Roman CYR"/>
                <w:bCs/>
                <w:sz w:val="20"/>
                <w:szCs w:val="20"/>
              </w:rPr>
              <w:t>co</w:t>
            </w:r>
            <w:r w:rsidR="00BD640F">
              <w:rPr>
                <w:rFonts w:ascii="Times New Roman CYR" w:hAnsi="Times New Roman CYR" w:cs="Times New Roman CYR"/>
                <w:bCs/>
                <w:sz w:val="20"/>
                <w:szCs w:val="20"/>
              </w:rPr>
              <w:t xml:space="preserve">mmit another crime than </w:t>
            </w:r>
            <w:r w:rsidR="004523CA">
              <w:rPr>
                <w:rFonts w:ascii="Times New Roman CYR" w:hAnsi="Times New Roman CYR" w:cs="Times New Roman CYR"/>
                <w:bCs/>
                <w:sz w:val="20"/>
                <w:szCs w:val="20"/>
              </w:rPr>
              <w:t>those</w:t>
            </w:r>
            <w:r w:rsidRPr="00F01965">
              <w:rPr>
                <w:rFonts w:ascii="Times New Roman CYR" w:hAnsi="Times New Roman CYR" w:cs="Times New Roman CYR"/>
                <w:bCs/>
                <w:sz w:val="20"/>
                <w:szCs w:val="20"/>
              </w:rPr>
              <w:t xml:space="preserve"> who become productive people.</w:t>
            </w:r>
          </w:p>
        </w:tc>
        <w:tc>
          <w:tcPr>
            <w:tcW w:w="2880" w:type="dxa"/>
            <w:tcBorders>
              <w:top w:val="single" w:sz="6" w:space="0" w:color="FFFFFF"/>
              <w:left w:val="single" w:sz="6" w:space="0" w:color="FFFFFF"/>
              <w:bottom w:val="single" w:sz="6" w:space="0" w:color="FFFFFF"/>
              <w:right w:val="single" w:sz="6" w:space="0" w:color="FFFFFF"/>
            </w:tcBorders>
          </w:tcPr>
          <w:p w14:paraId="642D047E" w14:textId="77777777" w:rsidR="00072C5E" w:rsidRPr="00F01965" w:rsidRDefault="00072C5E" w:rsidP="00072C5E">
            <w:pPr>
              <w:spacing w:line="144" w:lineRule="exact"/>
              <w:rPr>
                <w:rFonts w:ascii="Times New Roman CYR" w:hAnsi="Times New Roman CYR" w:cs="Times New Roman CYR"/>
                <w:bCs/>
                <w:sz w:val="20"/>
                <w:szCs w:val="20"/>
              </w:rPr>
            </w:pPr>
          </w:p>
          <w:p w14:paraId="2E12371B"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0BD8DEC7" w14:textId="77777777" w:rsidR="00072C5E" w:rsidRPr="00F01965" w:rsidRDefault="00072C5E" w:rsidP="00072C5E">
            <w:pPr>
              <w:spacing w:line="144" w:lineRule="exact"/>
              <w:rPr>
                <w:rFonts w:ascii="Times New Roman CYR" w:hAnsi="Times New Roman CYR" w:cs="Times New Roman CYR"/>
                <w:bCs/>
                <w:sz w:val="20"/>
                <w:szCs w:val="20"/>
              </w:rPr>
            </w:pPr>
          </w:p>
          <w:p w14:paraId="19E73536" w14:textId="65A22BAA" w:rsidR="00072C5E" w:rsidRPr="00F01965" w:rsidRDefault="004523CA" w:rsidP="004523CA">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If you do good work helping him reform </w:t>
            </w:r>
            <w:r w:rsidR="00A67E5A">
              <w:rPr>
                <w:rFonts w:ascii="Times New Roman CYR" w:hAnsi="Times New Roman CYR" w:cs="Times New Roman CYR"/>
                <w:bCs/>
                <w:sz w:val="20"/>
                <w:szCs w:val="20"/>
              </w:rPr>
              <w:t>their</w:t>
            </w:r>
            <w:r>
              <w:rPr>
                <w:rFonts w:ascii="Times New Roman CYR" w:hAnsi="Times New Roman CYR" w:cs="Times New Roman CYR"/>
                <w:bCs/>
                <w:sz w:val="20"/>
                <w:szCs w:val="20"/>
              </w:rPr>
              <w:t xml:space="preserve"> behavior</w:t>
            </w:r>
            <w:r w:rsidR="00DB4308" w:rsidRPr="00F01965">
              <w:rPr>
                <w:rFonts w:ascii="Times New Roman CYR" w:hAnsi="Times New Roman CYR" w:cs="Times New Roman CYR"/>
                <w:bCs/>
                <w:sz w:val="20"/>
                <w:szCs w:val="20"/>
              </w:rPr>
              <w:t xml:space="preserve">, </w:t>
            </w:r>
            <w:r w:rsidR="00BD640F">
              <w:rPr>
                <w:rFonts w:ascii="Times New Roman CYR" w:hAnsi="Times New Roman CYR" w:cs="Times New Roman CYR"/>
                <w:bCs/>
                <w:sz w:val="20"/>
                <w:szCs w:val="20"/>
              </w:rPr>
              <w:t>you can help reduce a</w:t>
            </w:r>
            <w:r w:rsidR="009B3E67">
              <w:rPr>
                <w:rFonts w:ascii="Times New Roman CYR" w:hAnsi="Times New Roman CYR" w:cs="Times New Roman CYR"/>
                <w:bCs/>
                <w:sz w:val="20"/>
                <w:szCs w:val="20"/>
              </w:rPr>
              <w:t xml:space="preserve"> client</w:t>
            </w:r>
            <w:r w:rsidR="00DB4308" w:rsidRPr="00F01965">
              <w:rPr>
                <w:rFonts w:ascii="Times New Roman CYR" w:hAnsi="Times New Roman CYR" w:cs="Times New Roman CYR"/>
                <w:bCs/>
                <w:sz w:val="20"/>
                <w:szCs w:val="20"/>
              </w:rPr>
              <w:t>’s chances of committing another</w:t>
            </w:r>
            <w:r w:rsidR="00072C5E" w:rsidRPr="00F01965">
              <w:rPr>
                <w:rFonts w:ascii="Times New Roman CYR" w:hAnsi="Times New Roman CYR" w:cs="Times New Roman CYR"/>
                <w:bCs/>
                <w:sz w:val="20"/>
                <w:szCs w:val="20"/>
              </w:rPr>
              <w:t xml:space="preserve"> crime</w:t>
            </w:r>
            <w:r w:rsidR="00DB4308" w:rsidRPr="00F01965">
              <w:rPr>
                <w:rFonts w:ascii="Times New Roman CYR" w:hAnsi="Times New Roman CYR" w:cs="Times New Roman CYR"/>
                <w:bCs/>
                <w:sz w:val="20"/>
                <w:szCs w:val="20"/>
              </w:rPr>
              <w:t>.</w:t>
            </w:r>
          </w:p>
        </w:tc>
      </w:tr>
    </w:tbl>
    <w:p w14:paraId="1F4979C7"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F62324" w:rsidRPr="00F01965" w14:paraId="063E0C6A" w14:textId="77777777" w:rsidTr="00C633FD">
        <w:tc>
          <w:tcPr>
            <w:tcW w:w="1233" w:type="dxa"/>
            <w:vAlign w:val="center"/>
          </w:tcPr>
          <w:p w14:paraId="60D177FF"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5EF54E06"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03BF1499"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485F1F2"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319FABE1"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5919DD8"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4E614FC5" w14:textId="77777777" w:rsidR="00F62324" w:rsidRPr="00F01965" w:rsidRDefault="00F62324" w:rsidP="00C633FD">
            <w:pPr>
              <w:widowControl/>
              <w:tabs>
                <w:tab w:val="left" w:pos="288"/>
                <w:tab w:val="left" w:pos="576"/>
                <w:tab w:val="left" w:pos="936"/>
                <w:tab w:val="left" w:pos="4104"/>
                <w:tab w:val="left" w:pos="5328"/>
              </w:tabs>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156EFBCD" w14:textId="77777777" w:rsidR="00072C5E" w:rsidRPr="00F01965" w:rsidRDefault="00072C5E" w:rsidP="00977EAB">
      <w:pPr>
        <w:widowControl/>
        <w:pBdr>
          <w:bottom w:val="single" w:sz="4" w:space="1" w:color="auto"/>
        </w:pBdr>
        <w:tabs>
          <w:tab w:val="left" w:pos="288"/>
          <w:tab w:val="left" w:pos="576"/>
          <w:tab w:val="left" w:pos="936"/>
          <w:tab w:val="left" w:pos="4104"/>
          <w:tab w:val="left" w:pos="5328"/>
        </w:tabs>
        <w:rPr>
          <w:rFonts w:ascii="Times New Roman CYR" w:hAnsi="Times New Roman CYR" w:cs="Times New Roman CYR"/>
          <w:bCs/>
          <w:sz w:val="20"/>
          <w:szCs w:val="20"/>
        </w:rPr>
      </w:pPr>
    </w:p>
    <w:p w14:paraId="5DBEB147" w14:textId="77777777" w:rsidR="00977EAB" w:rsidRPr="00F01965" w:rsidRDefault="00072C5E" w:rsidP="00072C5E">
      <w:pPr>
        <w:widowControl/>
        <w:tabs>
          <w:tab w:val="center" w:pos="4176"/>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5A1627FA" w14:textId="77777777">
        <w:tc>
          <w:tcPr>
            <w:tcW w:w="2880" w:type="dxa"/>
            <w:tcBorders>
              <w:top w:val="single" w:sz="6" w:space="0" w:color="FFFFFF"/>
              <w:left w:val="single" w:sz="6" w:space="0" w:color="FFFFFF"/>
              <w:bottom w:val="single" w:sz="6" w:space="0" w:color="FFFFFF"/>
              <w:right w:val="single" w:sz="6" w:space="0" w:color="FFFFFF"/>
            </w:tcBorders>
          </w:tcPr>
          <w:p w14:paraId="77A3C768" w14:textId="77777777" w:rsidR="00072C5E" w:rsidRPr="00F01965" w:rsidRDefault="000A5D31" w:rsidP="000C0F0D">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W</w:t>
            </w:r>
            <w:r w:rsidR="000C0F0D" w:rsidRPr="00F01965">
              <w:rPr>
                <w:rFonts w:ascii="Times New Roman CYR" w:hAnsi="Times New Roman CYR" w:cs="Times New Roman CYR"/>
                <w:bCs/>
                <w:sz w:val="20"/>
                <w:szCs w:val="20"/>
              </w:rPr>
              <w:t>e can classify c</w:t>
            </w:r>
            <w:r w:rsidR="009B3E67">
              <w:rPr>
                <w:rFonts w:ascii="Times New Roman CYR" w:hAnsi="Times New Roman CYR" w:cs="Times New Roman CYR"/>
                <w:bCs/>
                <w:sz w:val="20"/>
                <w:szCs w:val="20"/>
              </w:rPr>
              <w:t>lients</w:t>
            </w:r>
            <w:r w:rsidR="000C0F0D" w:rsidRPr="00F01965">
              <w:rPr>
                <w:rFonts w:ascii="Times New Roman CYR" w:hAnsi="Times New Roman CYR" w:cs="Times New Roman CYR"/>
                <w:bCs/>
                <w:sz w:val="20"/>
                <w:szCs w:val="20"/>
              </w:rPr>
              <w:t xml:space="preserve"> into types because they identify tendencies to </w:t>
            </w:r>
            <w:r w:rsidR="00072C5E" w:rsidRPr="00F01965">
              <w:rPr>
                <w:rFonts w:ascii="Times New Roman CYR" w:hAnsi="Times New Roman CYR" w:cs="Times New Roman CYR"/>
                <w:bCs/>
                <w:sz w:val="20"/>
                <w:szCs w:val="20"/>
              </w:rPr>
              <w:t>behav</w:t>
            </w:r>
            <w:r w:rsidR="00125012">
              <w:rPr>
                <w:rFonts w:ascii="Times New Roman CYR" w:hAnsi="Times New Roman CYR" w:cs="Times New Roman CYR"/>
                <w:bCs/>
                <w:sz w:val="20"/>
                <w:szCs w:val="20"/>
              </w:rPr>
              <w:t>e in certain ways. A</w:t>
            </w:r>
            <w:r w:rsidR="009B3E67">
              <w:rPr>
                <w:rFonts w:ascii="Times New Roman CYR" w:hAnsi="Times New Roman CYR" w:cs="Times New Roman CYR"/>
                <w:bCs/>
                <w:sz w:val="20"/>
                <w:szCs w:val="20"/>
              </w:rPr>
              <w:t xml:space="preserve"> client</w:t>
            </w:r>
            <w:r w:rsidR="000C0F0D" w:rsidRPr="00F01965">
              <w:rPr>
                <w:rFonts w:ascii="Times New Roman CYR" w:hAnsi="Times New Roman CYR" w:cs="Times New Roman CYR"/>
                <w:bCs/>
                <w:sz w:val="20"/>
                <w:szCs w:val="20"/>
              </w:rPr>
              <w:t>’s type should be considered in supervision</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6125E015" w14:textId="77777777" w:rsidR="00072C5E" w:rsidRPr="00F01965" w:rsidRDefault="00072C5E" w:rsidP="00072C5E">
            <w:pPr>
              <w:spacing w:line="144" w:lineRule="exact"/>
              <w:rPr>
                <w:rFonts w:ascii="Times New Roman CYR" w:hAnsi="Times New Roman CYR" w:cs="Times New Roman CYR"/>
                <w:bCs/>
                <w:sz w:val="20"/>
                <w:szCs w:val="20"/>
              </w:rPr>
            </w:pPr>
          </w:p>
          <w:p w14:paraId="051276D9"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306627EB" w14:textId="77777777" w:rsidR="00072C5E" w:rsidRPr="00F01965" w:rsidRDefault="0099491B" w:rsidP="0099491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Crime type is a label that</w:t>
            </w:r>
            <w:r w:rsidR="00072C5E" w:rsidRPr="00F01965">
              <w:rPr>
                <w:rFonts w:ascii="Times New Roman CYR" w:hAnsi="Times New Roman CYR" w:cs="Times New Roman CYR"/>
                <w:bCs/>
                <w:sz w:val="20"/>
                <w:szCs w:val="20"/>
              </w:rPr>
              <w:t xml:space="preserve"> does not </w:t>
            </w:r>
            <w:r>
              <w:rPr>
                <w:rFonts w:ascii="Times New Roman CYR" w:hAnsi="Times New Roman CYR" w:cs="Times New Roman CYR"/>
                <w:bCs/>
                <w:sz w:val="20"/>
                <w:szCs w:val="20"/>
              </w:rPr>
              <w:t>necessarily reflect</w:t>
            </w:r>
            <w:r w:rsidR="00072C5E" w:rsidRPr="00F01965">
              <w:rPr>
                <w:rFonts w:ascii="Times New Roman CYR" w:hAnsi="Times New Roman CYR" w:cs="Times New Roman CYR"/>
                <w:bCs/>
                <w:sz w:val="20"/>
                <w:szCs w:val="20"/>
              </w:rPr>
              <w:t xml:space="preserve"> the </w:t>
            </w:r>
            <w:r w:rsidR="00423AE6">
              <w:rPr>
                <w:rFonts w:ascii="Times New Roman CYR" w:hAnsi="Times New Roman CYR" w:cs="Times New Roman CYR"/>
                <w:bCs/>
                <w:sz w:val="20"/>
                <w:szCs w:val="20"/>
              </w:rPr>
              <w:t>many</w:t>
            </w:r>
            <w:r w:rsidR="00072C5E" w:rsidRPr="00F01965">
              <w:rPr>
                <w:rFonts w:ascii="Times New Roman CYR" w:hAnsi="Times New Roman CYR" w:cs="Times New Roman CYR"/>
                <w:bCs/>
                <w:sz w:val="20"/>
                <w:szCs w:val="20"/>
              </w:rPr>
              <w:t xml:space="preserve"> personalities and problems </w:t>
            </w:r>
            <w:r w:rsidR="009823DC" w:rsidRPr="00F01965">
              <w:rPr>
                <w:rFonts w:ascii="Times New Roman CYR" w:hAnsi="Times New Roman CYR" w:cs="Times New Roman CYR"/>
                <w:bCs/>
                <w:sz w:val="20"/>
                <w:szCs w:val="20"/>
              </w:rPr>
              <w:t xml:space="preserve">that </w:t>
            </w:r>
            <w:r w:rsidR="00072C5E" w:rsidRPr="00F01965">
              <w:rPr>
                <w:rFonts w:ascii="Times New Roman CYR" w:hAnsi="Times New Roman CYR" w:cs="Times New Roman CYR"/>
                <w:bCs/>
                <w:sz w:val="20"/>
                <w:szCs w:val="20"/>
              </w:rPr>
              <w:t>caus</w:t>
            </w:r>
            <w:r w:rsidR="009823DC" w:rsidRPr="00F01965">
              <w:rPr>
                <w:rFonts w:ascii="Times New Roman CYR" w:hAnsi="Times New Roman CYR" w:cs="Times New Roman CYR"/>
                <w:bCs/>
                <w:sz w:val="20"/>
                <w:szCs w:val="20"/>
              </w:rPr>
              <w:t>e</w:t>
            </w:r>
            <w:r w:rsidR="00423AE6">
              <w:rPr>
                <w:rFonts w:ascii="Times New Roman CYR" w:hAnsi="Times New Roman CYR" w:cs="Times New Roman CYR"/>
                <w:bCs/>
                <w:sz w:val="20"/>
                <w:szCs w:val="20"/>
              </w:rPr>
              <w:t xml:space="preserve"> crime</w:t>
            </w:r>
            <w:r w:rsidR="00072C5E" w:rsidRPr="00F01965">
              <w:rPr>
                <w:rFonts w:ascii="Times New Roman CYR" w:hAnsi="Times New Roman CYR" w:cs="Times New Roman CYR"/>
                <w:bCs/>
                <w:sz w:val="20"/>
                <w:szCs w:val="20"/>
              </w:rPr>
              <w:t>.</w:t>
            </w:r>
          </w:p>
        </w:tc>
      </w:tr>
    </w:tbl>
    <w:p w14:paraId="1F089836"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51BA22AE" w14:textId="77777777" w:rsidTr="009E1B04">
        <w:tc>
          <w:tcPr>
            <w:tcW w:w="1233" w:type="dxa"/>
            <w:vAlign w:val="center"/>
          </w:tcPr>
          <w:p w14:paraId="27C402CC"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25AC01E9"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52D20B27"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F02CA42"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09161FD2"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30CF6699"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1F9FD4F9"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6CD15F53"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082B6560" w14:textId="77777777">
        <w:tc>
          <w:tcPr>
            <w:tcW w:w="2880" w:type="dxa"/>
            <w:tcBorders>
              <w:top w:val="single" w:sz="6" w:space="0" w:color="FFFFFF"/>
              <w:left w:val="single" w:sz="6" w:space="0" w:color="FFFFFF"/>
              <w:bottom w:val="single" w:sz="6" w:space="0" w:color="FFFFFF"/>
              <w:right w:val="single" w:sz="6" w:space="0" w:color="FFFFFF"/>
            </w:tcBorders>
          </w:tcPr>
          <w:p w14:paraId="3742E57E" w14:textId="77777777" w:rsidR="00072C5E" w:rsidRPr="00F01965" w:rsidRDefault="00072C5E" w:rsidP="00072C5E">
            <w:pPr>
              <w:spacing w:line="144" w:lineRule="exact"/>
              <w:rPr>
                <w:rFonts w:ascii="Times New Roman CYR" w:hAnsi="Times New Roman CYR" w:cs="Times New Roman CYR"/>
                <w:bCs/>
                <w:sz w:val="20"/>
                <w:szCs w:val="20"/>
              </w:rPr>
            </w:pPr>
          </w:p>
          <w:p w14:paraId="1C6AF3CF" w14:textId="47985A30" w:rsidR="00072C5E" w:rsidRPr="00F01965" w:rsidRDefault="00E86962" w:rsidP="008640A7">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Seeing </w:t>
            </w:r>
            <w:r w:rsidR="008640A7">
              <w:rPr>
                <w:rFonts w:ascii="Times New Roman CYR" w:hAnsi="Times New Roman CYR" w:cs="Times New Roman CYR"/>
                <w:bCs/>
                <w:sz w:val="20"/>
                <w:szCs w:val="20"/>
              </w:rPr>
              <w:t xml:space="preserve">the </w:t>
            </w:r>
            <w:r w:rsidR="009B3E67">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through </w:t>
            </w:r>
            <w:r w:rsidR="00A67E5A">
              <w:rPr>
                <w:rFonts w:ascii="Times New Roman CYR" w:hAnsi="Times New Roman CYR" w:cs="Times New Roman CYR"/>
                <w:bCs/>
                <w:sz w:val="20"/>
                <w:szCs w:val="20"/>
              </w:rPr>
              <w:t>their</w:t>
            </w:r>
            <w:r w:rsidR="00072C5E" w:rsidRPr="00F01965">
              <w:rPr>
                <w:rFonts w:ascii="Times New Roman CYR" w:hAnsi="Times New Roman CYR" w:cs="Times New Roman CYR"/>
                <w:bCs/>
                <w:sz w:val="20"/>
                <w:szCs w:val="20"/>
              </w:rPr>
              <w:t xml:space="preserve"> type</w:t>
            </w:r>
            <w:r w:rsidRPr="00F01965">
              <w:rPr>
                <w:rFonts w:ascii="Times New Roman CYR" w:hAnsi="Times New Roman CYR" w:cs="Times New Roman CYR"/>
                <w:bCs/>
                <w:sz w:val="20"/>
                <w:szCs w:val="20"/>
              </w:rPr>
              <w:t xml:space="preserve"> of </w:t>
            </w:r>
            <w:r w:rsidR="00072C5E" w:rsidRPr="00F01965">
              <w:rPr>
                <w:rFonts w:ascii="Times New Roman CYR" w:hAnsi="Times New Roman CYR" w:cs="Times New Roman CYR"/>
                <w:bCs/>
                <w:sz w:val="20"/>
                <w:szCs w:val="20"/>
              </w:rPr>
              <w:t xml:space="preserve">offense(s) </w:t>
            </w:r>
            <w:r w:rsidR="008640A7">
              <w:rPr>
                <w:rFonts w:ascii="Times New Roman CYR" w:hAnsi="Times New Roman CYR" w:cs="Times New Roman CYR"/>
                <w:bCs/>
                <w:sz w:val="20"/>
                <w:szCs w:val="20"/>
              </w:rPr>
              <w:t xml:space="preserve">keeps the </w:t>
            </w:r>
            <w:r w:rsidRPr="00F01965">
              <w:rPr>
                <w:rFonts w:ascii="Times New Roman CYR" w:hAnsi="Times New Roman CYR" w:cs="Times New Roman CYR"/>
                <w:bCs/>
                <w:sz w:val="20"/>
                <w:szCs w:val="20"/>
              </w:rPr>
              <w:t>officer from getting too</w:t>
            </w:r>
            <w:r w:rsidR="00072C5E" w:rsidRPr="00F01965">
              <w:rPr>
                <w:rFonts w:ascii="Times New Roman CYR" w:hAnsi="Times New Roman CYR" w:cs="Times New Roman CYR"/>
                <w:bCs/>
                <w:sz w:val="20"/>
                <w:szCs w:val="20"/>
              </w:rPr>
              <w:t xml:space="preserve"> involve</w:t>
            </w:r>
            <w:r w:rsidRPr="00F01965">
              <w:rPr>
                <w:rFonts w:ascii="Times New Roman CYR" w:hAnsi="Times New Roman CYR" w:cs="Times New Roman CYR"/>
                <w:bCs/>
                <w:sz w:val="20"/>
                <w:szCs w:val="20"/>
              </w:rPr>
              <w:t xml:space="preserve">d with </w:t>
            </w:r>
            <w:r w:rsidR="00A67E5A">
              <w:rPr>
                <w:rFonts w:ascii="Times New Roman CYR" w:hAnsi="Times New Roman CYR" w:cs="Times New Roman CYR"/>
                <w:bCs/>
                <w:sz w:val="20"/>
                <w:szCs w:val="20"/>
              </w:rPr>
              <w:t>the client</w:t>
            </w:r>
            <w:r w:rsidRPr="00F01965">
              <w:rPr>
                <w:rFonts w:ascii="Times New Roman CYR" w:hAnsi="Times New Roman CYR" w:cs="Times New Roman CYR"/>
                <w:bCs/>
                <w:sz w:val="20"/>
                <w:szCs w:val="20"/>
              </w:rPr>
              <w:t xml:space="preserve"> as an individual. It </w:t>
            </w:r>
            <w:r w:rsidR="00072C5E" w:rsidRPr="00F01965">
              <w:rPr>
                <w:rFonts w:ascii="Times New Roman CYR" w:hAnsi="Times New Roman CYR" w:cs="Times New Roman CYR"/>
                <w:bCs/>
                <w:sz w:val="20"/>
                <w:szCs w:val="20"/>
              </w:rPr>
              <w:t xml:space="preserve">enables the officer to be more effective in relating to </w:t>
            </w:r>
            <w:r w:rsidR="00A67E5A">
              <w:rPr>
                <w:rFonts w:ascii="Times New Roman CYR" w:hAnsi="Times New Roman CYR" w:cs="Times New Roman CYR"/>
                <w:bCs/>
                <w:sz w:val="20"/>
                <w:szCs w:val="20"/>
              </w:rPr>
              <w:t>them</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4E18084B" w14:textId="77777777" w:rsidR="00072C5E" w:rsidRPr="00F01965" w:rsidRDefault="00072C5E" w:rsidP="00072C5E">
            <w:pPr>
              <w:spacing w:line="144" w:lineRule="exact"/>
              <w:rPr>
                <w:rFonts w:ascii="Times New Roman CYR" w:hAnsi="Times New Roman CYR" w:cs="Times New Roman CYR"/>
                <w:bCs/>
                <w:sz w:val="20"/>
                <w:szCs w:val="20"/>
              </w:rPr>
            </w:pPr>
          </w:p>
          <w:p w14:paraId="0B02F2A7"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0B239623" w14:textId="77777777" w:rsidR="00072C5E" w:rsidRPr="00F01965" w:rsidRDefault="00072C5E" w:rsidP="00072C5E">
            <w:pPr>
              <w:spacing w:line="144" w:lineRule="exact"/>
              <w:rPr>
                <w:rFonts w:ascii="Times New Roman CYR" w:hAnsi="Times New Roman CYR" w:cs="Times New Roman CYR"/>
                <w:bCs/>
                <w:sz w:val="20"/>
                <w:szCs w:val="20"/>
              </w:rPr>
            </w:pPr>
          </w:p>
          <w:p w14:paraId="6F43694B" w14:textId="77777777" w:rsidR="00072C5E" w:rsidRPr="00F01965" w:rsidRDefault="00072C5E" w:rsidP="009829E5">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It is important </w:t>
            </w:r>
            <w:r w:rsidR="009829E5">
              <w:rPr>
                <w:rFonts w:ascii="Times New Roman CYR" w:hAnsi="Times New Roman CYR" w:cs="Times New Roman CYR"/>
                <w:bCs/>
                <w:sz w:val="20"/>
                <w:szCs w:val="20"/>
              </w:rPr>
              <w:t xml:space="preserve">to get involved in a case, </w:t>
            </w:r>
            <w:r w:rsidR="00E86962" w:rsidRPr="00F01965">
              <w:rPr>
                <w:rFonts w:ascii="Times New Roman CYR" w:hAnsi="Times New Roman CYR" w:cs="Times New Roman CYR"/>
                <w:bCs/>
                <w:sz w:val="20"/>
                <w:szCs w:val="20"/>
              </w:rPr>
              <w:t>because</w:t>
            </w:r>
            <w:r w:rsidRPr="00F01965">
              <w:rPr>
                <w:rFonts w:ascii="Times New Roman CYR" w:hAnsi="Times New Roman CYR" w:cs="Times New Roman CYR"/>
                <w:bCs/>
                <w:sz w:val="20"/>
                <w:szCs w:val="20"/>
              </w:rPr>
              <w:t xml:space="preserve"> the more we do, the more we see the </w:t>
            </w:r>
            <w:r w:rsidR="009B3E67">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as an indiv</w:t>
            </w:r>
            <w:r w:rsidR="009829E5">
              <w:rPr>
                <w:rFonts w:ascii="Times New Roman CYR" w:hAnsi="Times New Roman CYR" w:cs="Times New Roman CYR"/>
                <w:bCs/>
                <w:sz w:val="20"/>
                <w:szCs w:val="20"/>
              </w:rPr>
              <w:t>idual with needs we can attend</w:t>
            </w:r>
            <w:r w:rsidRPr="00F01965">
              <w:rPr>
                <w:rFonts w:ascii="Times New Roman CYR" w:hAnsi="Times New Roman CYR" w:cs="Times New Roman CYR"/>
                <w:bCs/>
                <w:sz w:val="20"/>
                <w:szCs w:val="20"/>
              </w:rPr>
              <w:t>.</w:t>
            </w:r>
          </w:p>
        </w:tc>
      </w:tr>
    </w:tbl>
    <w:p w14:paraId="03DCC28F"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top w:val="single" w:sz="6" w:space="0" w:color="FFFFFF"/>
          <w:left w:val="single" w:sz="6" w:space="0" w:color="FFFFFF"/>
          <w:bottom w:val="single" w:sz="4" w:space="0" w:color="auto"/>
          <w:right w:val="single" w:sz="6" w:space="0" w:color="FFFFFF"/>
          <w:insideH w:val="single" w:sz="6" w:space="0" w:color="FFFFFF"/>
          <w:insideV w:val="single" w:sz="6" w:space="0" w:color="FFFFFF"/>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1DB574E6" w14:textId="77777777" w:rsidTr="009E1B04">
        <w:tc>
          <w:tcPr>
            <w:tcW w:w="1233" w:type="dxa"/>
            <w:vAlign w:val="center"/>
          </w:tcPr>
          <w:p w14:paraId="4720A1A5"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49E60B89"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19556362"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BD26D8E"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52C1E150"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2ED964C"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1FABD274" w14:textId="77777777" w:rsidR="009E1B04" w:rsidRPr="00F01965" w:rsidRDefault="009E1B04" w:rsidP="000A5D31">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55525D57"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7E30B0C3" w14:textId="77777777">
        <w:tc>
          <w:tcPr>
            <w:tcW w:w="2880" w:type="dxa"/>
            <w:tcBorders>
              <w:top w:val="single" w:sz="6" w:space="0" w:color="FFFFFF"/>
              <w:left w:val="single" w:sz="6" w:space="0" w:color="FFFFFF"/>
              <w:bottom w:val="single" w:sz="6" w:space="0" w:color="FFFFFF"/>
              <w:right w:val="single" w:sz="6" w:space="0" w:color="FFFFFF"/>
            </w:tcBorders>
          </w:tcPr>
          <w:p w14:paraId="53D3BEE0" w14:textId="77777777" w:rsidR="000A5D31" w:rsidRPr="00F01965" w:rsidRDefault="000A5D31" w:rsidP="00072C5E">
            <w:pPr>
              <w:spacing w:line="144" w:lineRule="exact"/>
              <w:rPr>
                <w:rFonts w:ascii="Times New Roman CYR" w:hAnsi="Times New Roman CYR" w:cs="Times New Roman CYR"/>
                <w:bCs/>
                <w:sz w:val="20"/>
                <w:szCs w:val="20"/>
              </w:rPr>
            </w:pPr>
          </w:p>
          <w:p w14:paraId="7D4E8345"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80EDD7C"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7D53BBC7"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057CA6A"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2FD0792" w14:textId="77777777" w:rsidR="004A1C29" w:rsidRDefault="004A1C29"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10183552" w14:textId="77777777" w:rsidR="00072C5E" w:rsidRPr="00F01965" w:rsidRDefault="00072C5E"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It is best to appro</w:t>
            </w:r>
            <w:r w:rsidR="0099491B">
              <w:rPr>
                <w:rFonts w:ascii="Times New Roman CYR" w:hAnsi="Times New Roman CYR" w:cs="Times New Roman CYR"/>
                <w:bCs/>
                <w:sz w:val="20"/>
                <w:szCs w:val="20"/>
              </w:rPr>
              <w:t>ach supervision</w:t>
            </w:r>
            <w:r w:rsidRPr="00F01965">
              <w:rPr>
                <w:rFonts w:ascii="Times New Roman CYR" w:hAnsi="Times New Roman CYR" w:cs="Times New Roman CYR"/>
                <w:bCs/>
                <w:sz w:val="20"/>
                <w:szCs w:val="20"/>
              </w:rPr>
              <w:t xml:space="preserve"> by asking: </w:t>
            </w:r>
            <w:r w:rsidR="001034C4" w:rsidRPr="00F01965">
              <w:rPr>
                <w:rFonts w:ascii="Times New Roman CYR" w:hAnsi="Times New Roman CYR" w:cs="Times New Roman CYR"/>
                <w:bCs/>
                <w:sz w:val="20"/>
                <w:szCs w:val="20"/>
              </w:rPr>
              <w:t xml:space="preserve"> What problems seem to be a</w:t>
            </w:r>
            <w:r w:rsidRPr="00F01965">
              <w:rPr>
                <w:rFonts w:ascii="Times New Roman CYR" w:hAnsi="Times New Roman CYR" w:cs="Times New Roman CYR"/>
                <w:bCs/>
                <w:sz w:val="20"/>
                <w:szCs w:val="20"/>
              </w:rPr>
              <w:t xml:space="preserve"> behavior pattern</w:t>
            </w:r>
            <w:r w:rsidR="001034C4" w:rsidRPr="00F01965">
              <w:rPr>
                <w:rFonts w:ascii="Times New Roman CYR" w:hAnsi="Times New Roman CYR" w:cs="Times New Roman CYR"/>
                <w:bCs/>
                <w:sz w:val="20"/>
                <w:szCs w:val="20"/>
              </w:rPr>
              <w:t xml:space="preserve"> we should work on</w:t>
            </w:r>
            <w:r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0BC256FF" w14:textId="77777777" w:rsidR="004A1C29" w:rsidRPr="00F01965" w:rsidRDefault="004A1C29" w:rsidP="00072C5E">
            <w:pPr>
              <w:spacing w:line="144" w:lineRule="exact"/>
              <w:rPr>
                <w:rFonts w:ascii="Times New Roman CYR" w:hAnsi="Times New Roman CYR" w:cs="Times New Roman CYR"/>
                <w:bCs/>
                <w:sz w:val="20"/>
                <w:szCs w:val="20"/>
              </w:rPr>
            </w:pPr>
          </w:p>
          <w:p w14:paraId="39901DB3"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68D0242E" w14:textId="77777777" w:rsidR="00072C5E" w:rsidRPr="00F01965" w:rsidRDefault="00072C5E" w:rsidP="00072C5E">
            <w:pPr>
              <w:spacing w:line="144" w:lineRule="exact"/>
              <w:rPr>
                <w:rFonts w:ascii="Times New Roman CYR" w:hAnsi="Times New Roman CYR" w:cs="Times New Roman CYR"/>
                <w:bCs/>
                <w:sz w:val="20"/>
                <w:szCs w:val="20"/>
              </w:rPr>
            </w:pPr>
          </w:p>
          <w:p w14:paraId="1408F5D8"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36CC1FFC"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4FF3C915"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56760FDB"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A4B2D9D" w14:textId="77777777" w:rsidR="004A1C29" w:rsidRDefault="004A1C29"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0121867A" w14:textId="77777777" w:rsidR="00072C5E" w:rsidRPr="00F01965" w:rsidRDefault="00072C5E" w:rsidP="00F47AD5">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It is best to approach the supervision relationship by</w:t>
            </w:r>
            <w:r w:rsidR="008640A7">
              <w:rPr>
                <w:rFonts w:ascii="Times New Roman CYR" w:hAnsi="Times New Roman CYR" w:cs="Times New Roman CYR"/>
                <w:bCs/>
                <w:sz w:val="20"/>
                <w:szCs w:val="20"/>
              </w:rPr>
              <w:t xml:space="preserve"> asking:  what </w:t>
            </w:r>
            <w:proofErr w:type="gramStart"/>
            <w:r w:rsidR="008640A7">
              <w:rPr>
                <w:rFonts w:ascii="Times New Roman CYR" w:hAnsi="Times New Roman CYR" w:cs="Times New Roman CYR"/>
                <w:bCs/>
                <w:sz w:val="20"/>
                <w:szCs w:val="20"/>
              </w:rPr>
              <w:t>are</w:t>
            </w:r>
            <w:proofErr w:type="gramEnd"/>
            <w:r w:rsidR="008640A7">
              <w:rPr>
                <w:rFonts w:ascii="Times New Roman CYR" w:hAnsi="Times New Roman CYR" w:cs="Times New Roman CYR"/>
                <w:bCs/>
                <w:sz w:val="20"/>
                <w:szCs w:val="20"/>
              </w:rPr>
              <w:t xml:space="preserve"> the </w:t>
            </w:r>
            <w:r w:rsidR="00A22EE5">
              <w:rPr>
                <w:rFonts w:ascii="Times New Roman CYR" w:hAnsi="Times New Roman CYR" w:cs="Times New Roman CYR"/>
                <w:bCs/>
                <w:sz w:val="20"/>
                <w:szCs w:val="20"/>
              </w:rPr>
              <w:t>client</w:t>
            </w:r>
            <w:r w:rsidR="00F47AD5" w:rsidRPr="00F01965">
              <w:rPr>
                <w:rFonts w:ascii="Times New Roman CYR" w:hAnsi="Times New Roman CYR" w:cs="Times New Roman CYR"/>
                <w:bCs/>
                <w:sz w:val="20"/>
                <w:szCs w:val="20"/>
              </w:rPr>
              <w:t>’s</w:t>
            </w:r>
            <w:r w:rsidRPr="00F01965">
              <w:rPr>
                <w:rFonts w:ascii="Times New Roman CYR" w:hAnsi="Times New Roman CYR" w:cs="Times New Roman CYR"/>
                <w:bCs/>
                <w:sz w:val="20"/>
                <w:szCs w:val="20"/>
              </w:rPr>
              <w:t xml:space="preserve"> needs we can </w:t>
            </w:r>
            <w:r w:rsidR="00F47AD5" w:rsidRPr="00F01965">
              <w:rPr>
                <w:rFonts w:ascii="Times New Roman CYR" w:hAnsi="Times New Roman CYR" w:cs="Times New Roman CYR"/>
                <w:bCs/>
                <w:sz w:val="20"/>
                <w:szCs w:val="20"/>
              </w:rPr>
              <w:t>help with</w:t>
            </w:r>
            <w:r w:rsidRPr="00F01965">
              <w:rPr>
                <w:rFonts w:ascii="Times New Roman CYR" w:hAnsi="Times New Roman CYR" w:cs="Times New Roman CYR"/>
                <w:bCs/>
                <w:sz w:val="20"/>
                <w:szCs w:val="20"/>
              </w:rPr>
              <w:t>?</w:t>
            </w:r>
          </w:p>
        </w:tc>
      </w:tr>
    </w:tbl>
    <w:p w14:paraId="2CFA1CC2"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2913C279" w14:textId="77777777" w:rsidTr="009E1B04">
        <w:tc>
          <w:tcPr>
            <w:tcW w:w="1233" w:type="dxa"/>
            <w:vAlign w:val="center"/>
          </w:tcPr>
          <w:p w14:paraId="122DFD7F"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09629B66"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26F05C9E"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E1DD497"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097191BB"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4F0638F"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752860BA"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76185C05"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4A4E5D4C" w14:textId="77777777">
        <w:tc>
          <w:tcPr>
            <w:tcW w:w="2880" w:type="dxa"/>
            <w:tcBorders>
              <w:top w:val="single" w:sz="6" w:space="0" w:color="FFFFFF"/>
              <w:left w:val="single" w:sz="6" w:space="0" w:color="FFFFFF"/>
              <w:bottom w:val="single" w:sz="6" w:space="0" w:color="FFFFFF"/>
              <w:right w:val="single" w:sz="6" w:space="0" w:color="FFFFFF"/>
            </w:tcBorders>
          </w:tcPr>
          <w:p w14:paraId="1F8F1146" w14:textId="77777777" w:rsidR="00072C5E" w:rsidRPr="00F01965" w:rsidRDefault="00072C5E" w:rsidP="00072C5E">
            <w:pPr>
              <w:spacing w:line="144" w:lineRule="exact"/>
              <w:rPr>
                <w:rFonts w:ascii="Times New Roman CYR" w:hAnsi="Times New Roman CYR" w:cs="Times New Roman CYR"/>
                <w:bCs/>
                <w:sz w:val="20"/>
                <w:szCs w:val="20"/>
              </w:rPr>
            </w:pPr>
          </w:p>
          <w:p w14:paraId="4E965BCF" w14:textId="77777777" w:rsidR="00072C5E" w:rsidRPr="00F01965" w:rsidRDefault="00072C5E" w:rsidP="008640A7">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Narcotic</w:t>
            </w:r>
            <w:r w:rsidR="003338FB" w:rsidRPr="00F01965">
              <w:rPr>
                <w:rFonts w:ascii="Times New Roman CYR" w:hAnsi="Times New Roman CYR" w:cs="Times New Roman CYR"/>
                <w:bCs/>
                <w:sz w:val="20"/>
                <w:szCs w:val="20"/>
              </w:rPr>
              <w:t>s</w:t>
            </w:r>
            <w:r w:rsidR="008640A7">
              <w:rPr>
                <w:rFonts w:ascii="Times New Roman CYR" w:hAnsi="Times New Roman CYR" w:cs="Times New Roman CYR"/>
                <w:bCs/>
                <w:sz w:val="20"/>
                <w:szCs w:val="20"/>
              </w:rPr>
              <w:t xml:space="preserve"> users</w:t>
            </w:r>
            <w:r w:rsidRPr="00F01965">
              <w:rPr>
                <w:rFonts w:ascii="Times New Roman CYR" w:hAnsi="Times New Roman CYR" w:cs="Times New Roman CYR"/>
                <w:bCs/>
                <w:sz w:val="20"/>
                <w:szCs w:val="20"/>
              </w:rPr>
              <w:t xml:space="preserve"> are ve</w:t>
            </w:r>
            <w:r w:rsidR="003338FB" w:rsidRPr="00F01965">
              <w:rPr>
                <w:rFonts w:ascii="Times New Roman CYR" w:hAnsi="Times New Roman CYR" w:cs="Times New Roman CYR"/>
                <w:bCs/>
                <w:sz w:val="20"/>
                <w:szCs w:val="20"/>
              </w:rPr>
              <w:t>ry difficult to deal with, because so many seem to enjoy using drugs</w:t>
            </w:r>
            <w:r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794CE292" w14:textId="77777777" w:rsidR="00072C5E" w:rsidRPr="00F01965" w:rsidRDefault="00072C5E" w:rsidP="00072C5E">
            <w:pPr>
              <w:spacing w:line="144" w:lineRule="exact"/>
              <w:rPr>
                <w:rFonts w:ascii="Times New Roman CYR" w:hAnsi="Times New Roman CYR" w:cs="Times New Roman CYR"/>
                <w:bCs/>
                <w:sz w:val="20"/>
                <w:szCs w:val="20"/>
              </w:rPr>
            </w:pPr>
          </w:p>
          <w:p w14:paraId="159CFB18"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42598B87" w14:textId="77777777" w:rsidR="00072C5E" w:rsidRPr="00F01965" w:rsidRDefault="00072C5E" w:rsidP="00072C5E">
            <w:pPr>
              <w:spacing w:line="144" w:lineRule="exact"/>
              <w:rPr>
                <w:rFonts w:ascii="Times New Roman CYR" w:hAnsi="Times New Roman CYR" w:cs="Times New Roman CYR"/>
                <w:bCs/>
                <w:sz w:val="20"/>
                <w:szCs w:val="20"/>
              </w:rPr>
            </w:pPr>
          </w:p>
          <w:p w14:paraId="004AA2A6" w14:textId="3AC8AB98" w:rsidR="00072C5E" w:rsidRPr="00F01965" w:rsidRDefault="008640A7" w:rsidP="003338F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Even though narcotics users</w:t>
            </w:r>
            <w:r w:rsidR="003338FB" w:rsidRPr="00F01965">
              <w:rPr>
                <w:rFonts w:ascii="Times New Roman CYR" w:hAnsi="Times New Roman CYR" w:cs="Times New Roman CYR"/>
                <w:bCs/>
                <w:sz w:val="20"/>
                <w:szCs w:val="20"/>
              </w:rPr>
              <w:t xml:space="preserve"> are a</w:t>
            </w:r>
            <w:r w:rsidR="00072C5E" w:rsidRPr="00F01965">
              <w:rPr>
                <w:rFonts w:ascii="Times New Roman CYR" w:hAnsi="Times New Roman CYR" w:cs="Times New Roman CYR"/>
                <w:bCs/>
                <w:sz w:val="20"/>
                <w:szCs w:val="20"/>
              </w:rPr>
              <w:t xml:space="preserve"> problem, </w:t>
            </w:r>
            <w:r w:rsidR="003338FB" w:rsidRPr="00F01965">
              <w:rPr>
                <w:rFonts w:ascii="Times New Roman CYR" w:hAnsi="Times New Roman CYR" w:cs="Times New Roman CYR"/>
                <w:bCs/>
                <w:sz w:val="20"/>
                <w:szCs w:val="20"/>
              </w:rPr>
              <w:t>modern</w:t>
            </w:r>
            <w:r w:rsidR="00072C5E" w:rsidRPr="00F01965">
              <w:rPr>
                <w:rFonts w:ascii="Times New Roman CYR" w:hAnsi="Times New Roman CYR" w:cs="Times New Roman CYR"/>
                <w:bCs/>
                <w:sz w:val="20"/>
                <w:szCs w:val="20"/>
              </w:rPr>
              <w:t xml:space="preserve"> treatment</w:t>
            </w:r>
            <w:r w:rsidR="003338FB" w:rsidRPr="00F01965">
              <w:rPr>
                <w:rFonts w:ascii="Times New Roman CYR" w:hAnsi="Times New Roman CYR" w:cs="Times New Roman CYR"/>
                <w:bCs/>
                <w:sz w:val="20"/>
                <w:szCs w:val="20"/>
              </w:rPr>
              <w:t>s</w:t>
            </w:r>
            <w:r w:rsidR="00072C5E" w:rsidRPr="00F01965">
              <w:rPr>
                <w:rFonts w:ascii="Times New Roman CYR" w:hAnsi="Times New Roman CYR" w:cs="Times New Roman CYR"/>
                <w:bCs/>
                <w:sz w:val="20"/>
                <w:szCs w:val="20"/>
              </w:rPr>
              <w:t xml:space="preserve"> </w:t>
            </w:r>
            <w:r w:rsidR="003338FB" w:rsidRPr="00F01965">
              <w:rPr>
                <w:rFonts w:ascii="Times New Roman CYR" w:hAnsi="Times New Roman CYR" w:cs="Times New Roman CYR"/>
                <w:bCs/>
                <w:sz w:val="20"/>
                <w:szCs w:val="20"/>
              </w:rPr>
              <w:t>can</w:t>
            </w:r>
            <w:r w:rsidR="00072C5E" w:rsidRPr="00F01965">
              <w:rPr>
                <w:rFonts w:ascii="Times New Roman CYR" w:hAnsi="Times New Roman CYR" w:cs="Times New Roman CYR"/>
                <w:bCs/>
                <w:sz w:val="20"/>
                <w:szCs w:val="20"/>
              </w:rPr>
              <w:t xml:space="preserve"> help</w:t>
            </w:r>
            <w:r w:rsidR="003338FB" w:rsidRPr="00F01965">
              <w:rPr>
                <w:rFonts w:ascii="Times New Roman CYR" w:hAnsi="Times New Roman CYR" w:cs="Times New Roman CYR"/>
                <w:bCs/>
                <w:sz w:val="20"/>
                <w:szCs w:val="20"/>
              </w:rPr>
              <w:t>.  We need to</w:t>
            </w:r>
            <w:r w:rsidR="00072C5E" w:rsidRPr="00F01965">
              <w:rPr>
                <w:rFonts w:ascii="Times New Roman CYR" w:hAnsi="Times New Roman CYR" w:cs="Times New Roman CYR"/>
                <w:bCs/>
                <w:sz w:val="20"/>
                <w:szCs w:val="20"/>
              </w:rPr>
              <w:t xml:space="preserve"> determine which program fits the</w:t>
            </w:r>
            <w:r w:rsidR="00A22EE5">
              <w:rPr>
                <w:rFonts w:ascii="Times New Roman CYR" w:hAnsi="Times New Roman CYR" w:cs="Times New Roman CYR"/>
                <w:bCs/>
                <w:sz w:val="20"/>
                <w:szCs w:val="20"/>
              </w:rPr>
              <w:t xml:space="preserve"> client</w:t>
            </w:r>
            <w:r w:rsidR="00072C5E" w:rsidRPr="00F01965">
              <w:rPr>
                <w:rFonts w:ascii="Times New Roman CYR" w:hAnsi="Times New Roman CYR" w:cs="Times New Roman CYR"/>
                <w:bCs/>
                <w:sz w:val="20"/>
                <w:szCs w:val="20"/>
              </w:rPr>
              <w:t xml:space="preserve">'s needs - i.e., tailor a program for </w:t>
            </w:r>
            <w:r w:rsidR="00A67E5A">
              <w:rPr>
                <w:rFonts w:ascii="Times New Roman CYR" w:hAnsi="Times New Roman CYR" w:cs="Times New Roman CYR"/>
                <w:bCs/>
                <w:sz w:val="20"/>
                <w:szCs w:val="20"/>
              </w:rPr>
              <w:t>them</w:t>
            </w:r>
            <w:r w:rsidR="00072C5E" w:rsidRPr="00F01965">
              <w:rPr>
                <w:rFonts w:ascii="Times New Roman CYR" w:hAnsi="Times New Roman CYR" w:cs="Times New Roman CYR"/>
                <w:bCs/>
                <w:sz w:val="20"/>
                <w:szCs w:val="20"/>
              </w:rPr>
              <w:t>.</w:t>
            </w:r>
          </w:p>
        </w:tc>
      </w:tr>
    </w:tbl>
    <w:p w14:paraId="3B5DFFC8"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180EA7FB" w14:textId="77777777" w:rsidTr="004A1C29">
        <w:tc>
          <w:tcPr>
            <w:tcW w:w="1233" w:type="dxa"/>
            <w:vAlign w:val="center"/>
          </w:tcPr>
          <w:p w14:paraId="202A7559"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17E49B12"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381DBCCF"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7E11EAC"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4262A5A5"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D7979C4"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18413157" w14:textId="77777777" w:rsidR="009E1B04" w:rsidRPr="00F01965" w:rsidRDefault="009E1B04" w:rsidP="004A1C2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054F05B4"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23B011ED" w14:textId="77777777">
        <w:tc>
          <w:tcPr>
            <w:tcW w:w="2880" w:type="dxa"/>
            <w:tcBorders>
              <w:top w:val="single" w:sz="6" w:space="0" w:color="FFFFFF"/>
              <w:left w:val="single" w:sz="6" w:space="0" w:color="FFFFFF"/>
              <w:bottom w:val="single" w:sz="6" w:space="0" w:color="FFFFFF"/>
              <w:right w:val="single" w:sz="6" w:space="0" w:color="FFFFFF"/>
            </w:tcBorders>
          </w:tcPr>
          <w:p w14:paraId="439A82BD" w14:textId="77777777" w:rsidR="00072C5E" w:rsidRPr="00F01965" w:rsidRDefault="0099491B" w:rsidP="0099491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We should focus on keeping the community safe from </w:t>
            </w:r>
            <w:r w:rsidR="00A22EE5">
              <w:rPr>
                <w:rFonts w:ascii="Times New Roman CYR" w:hAnsi="Times New Roman CYR" w:cs="Times New Roman CYR"/>
                <w:bCs/>
                <w:sz w:val="20"/>
                <w:szCs w:val="20"/>
              </w:rPr>
              <w:t>client</w:t>
            </w:r>
            <w:r>
              <w:rPr>
                <w:rFonts w:ascii="Times New Roman CYR" w:hAnsi="Times New Roman CYR" w:cs="Times New Roman CYR"/>
                <w:bCs/>
                <w:sz w:val="20"/>
                <w:szCs w:val="20"/>
              </w:rPr>
              <w:t>s’ potential to commit crimes</w:t>
            </w:r>
            <w:r w:rsidR="00A55716"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199656EB" w14:textId="77777777" w:rsidR="00072C5E" w:rsidRPr="00F01965" w:rsidRDefault="00072C5E" w:rsidP="00072C5E">
            <w:pPr>
              <w:spacing w:line="144" w:lineRule="exact"/>
              <w:rPr>
                <w:rFonts w:ascii="Times New Roman CYR" w:hAnsi="Times New Roman CYR" w:cs="Times New Roman CYR"/>
                <w:bCs/>
                <w:sz w:val="20"/>
                <w:szCs w:val="20"/>
              </w:rPr>
            </w:pPr>
          </w:p>
          <w:p w14:paraId="37912913"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56E17E1D" w14:textId="77777777" w:rsidR="00072C5E" w:rsidRPr="00F01965" w:rsidRDefault="00C23E39" w:rsidP="00C23E3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If we f</w:t>
            </w:r>
            <w:r w:rsidR="005B161B">
              <w:rPr>
                <w:rFonts w:ascii="Times New Roman CYR" w:hAnsi="Times New Roman CYR" w:cs="Times New Roman CYR"/>
                <w:bCs/>
                <w:sz w:val="20"/>
                <w:szCs w:val="20"/>
              </w:rPr>
              <w:t xml:space="preserve">ocus on </w:t>
            </w:r>
            <w:r w:rsidR="00072C5E" w:rsidRPr="00F01965">
              <w:rPr>
                <w:rFonts w:ascii="Times New Roman CYR" w:hAnsi="Times New Roman CYR" w:cs="Times New Roman CYR"/>
                <w:bCs/>
                <w:sz w:val="20"/>
                <w:szCs w:val="20"/>
              </w:rPr>
              <w:t>rehabi</w:t>
            </w:r>
            <w:r w:rsidR="00A55716" w:rsidRPr="00F01965">
              <w:rPr>
                <w:rFonts w:ascii="Times New Roman CYR" w:hAnsi="Times New Roman CYR" w:cs="Times New Roman CYR"/>
                <w:bCs/>
                <w:sz w:val="20"/>
                <w:szCs w:val="20"/>
              </w:rPr>
              <w:t>lit</w:t>
            </w:r>
            <w:r w:rsidR="005B161B">
              <w:rPr>
                <w:rFonts w:ascii="Times New Roman CYR" w:hAnsi="Times New Roman CYR" w:cs="Times New Roman CYR"/>
                <w:bCs/>
                <w:sz w:val="20"/>
                <w:szCs w:val="20"/>
              </w:rPr>
              <w:t>ation</w:t>
            </w:r>
            <w:r>
              <w:rPr>
                <w:rFonts w:ascii="Times New Roman CYR" w:hAnsi="Times New Roman CYR" w:cs="Times New Roman CYR"/>
                <w:bCs/>
                <w:sz w:val="20"/>
                <w:szCs w:val="20"/>
              </w:rPr>
              <w:t>,</w:t>
            </w:r>
            <w:r w:rsidR="00A55716" w:rsidRPr="00F01965">
              <w:rPr>
                <w:rFonts w:ascii="Times New Roman CYR" w:hAnsi="Times New Roman CYR" w:cs="Times New Roman CYR"/>
                <w:bCs/>
                <w:sz w:val="20"/>
                <w:szCs w:val="20"/>
              </w:rPr>
              <w:t xml:space="preserve"> </w:t>
            </w:r>
            <w:r>
              <w:rPr>
                <w:rFonts w:ascii="Times New Roman CYR" w:hAnsi="Times New Roman CYR" w:cs="Times New Roman CYR"/>
                <w:bCs/>
                <w:sz w:val="20"/>
                <w:szCs w:val="20"/>
              </w:rPr>
              <w:t>we will not need to focus on protecting the community</w:t>
            </w:r>
            <w:r w:rsidR="00072C5E" w:rsidRPr="00F01965">
              <w:rPr>
                <w:rFonts w:ascii="Times New Roman CYR" w:hAnsi="Times New Roman CYR" w:cs="Times New Roman CYR"/>
                <w:bCs/>
                <w:sz w:val="20"/>
                <w:szCs w:val="20"/>
              </w:rPr>
              <w:t>.</w:t>
            </w:r>
            <w:r>
              <w:rPr>
                <w:rFonts w:ascii="Times New Roman CYR" w:hAnsi="Times New Roman CYR" w:cs="Times New Roman CYR"/>
                <w:bCs/>
                <w:sz w:val="20"/>
                <w:szCs w:val="20"/>
              </w:rPr>
              <w:t xml:space="preserve"> It will naturally follow.</w:t>
            </w:r>
          </w:p>
        </w:tc>
      </w:tr>
    </w:tbl>
    <w:p w14:paraId="34AC8073"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2E6AF9AB" w14:textId="77777777" w:rsidTr="009E1B04">
        <w:tc>
          <w:tcPr>
            <w:tcW w:w="1233" w:type="dxa"/>
            <w:vAlign w:val="center"/>
          </w:tcPr>
          <w:p w14:paraId="58C87CF7"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1E6EEA9F"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202B95E7"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432284FA"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1E543E4B"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0E68410"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466511DC" w14:textId="77777777" w:rsidR="009E1B04" w:rsidRPr="00F01965" w:rsidRDefault="009E1B04" w:rsidP="005F72C9">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58F8D94E"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1C677AD0" w14:textId="77777777">
        <w:tc>
          <w:tcPr>
            <w:tcW w:w="2880" w:type="dxa"/>
            <w:tcBorders>
              <w:top w:val="single" w:sz="6" w:space="0" w:color="FFFFFF"/>
              <w:left w:val="single" w:sz="6" w:space="0" w:color="FFFFFF"/>
              <w:bottom w:val="single" w:sz="6" w:space="0" w:color="FFFFFF"/>
              <w:right w:val="single" w:sz="6" w:space="0" w:color="FFFFFF"/>
            </w:tcBorders>
          </w:tcPr>
          <w:p w14:paraId="5DB56A6A" w14:textId="77777777" w:rsidR="00072C5E" w:rsidRPr="00F01965" w:rsidRDefault="00072C5E" w:rsidP="00072C5E">
            <w:pPr>
              <w:spacing w:line="144" w:lineRule="exact"/>
              <w:rPr>
                <w:rFonts w:ascii="Times New Roman CYR" w:hAnsi="Times New Roman CYR" w:cs="Times New Roman CYR"/>
                <w:bCs/>
                <w:sz w:val="20"/>
                <w:szCs w:val="20"/>
              </w:rPr>
            </w:pPr>
          </w:p>
          <w:p w14:paraId="13C03FA0" w14:textId="77777777" w:rsidR="00072C5E" w:rsidRPr="00F01965" w:rsidRDefault="00072C5E" w:rsidP="00B97972">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It is most important </w:t>
            </w:r>
            <w:r w:rsidR="00AB21A8" w:rsidRPr="00F01965">
              <w:rPr>
                <w:rFonts w:ascii="Times New Roman CYR" w:hAnsi="Times New Roman CYR" w:cs="Times New Roman CYR"/>
                <w:bCs/>
                <w:sz w:val="20"/>
                <w:szCs w:val="20"/>
              </w:rPr>
              <w:t xml:space="preserve">to maintain </w:t>
            </w:r>
            <w:r w:rsidRPr="00F01965">
              <w:rPr>
                <w:rFonts w:ascii="Times New Roman CYR" w:hAnsi="Times New Roman CYR" w:cs="Times New Roman CYR"/>
                <w:bCs/>
                <w:sz w:val="20"/>
                <w:szCs w:val="20"/>
              </w:rPr>
              <w:t>control</w:t>
            </w:r>
            <w:r w:rsidR="00B97972">
              <w:rPr>
                <w:rFonts w:ascii="Times New Roman CYR" w:hAnsi="Times New Roman CYR" w:cs="Times New Roman CYR"/>
                <w:bCs/>
                <w:sz w:val="20"/>
                <w:szCs w:val="20"/>
              </w:rPr>
              <w:t>.</w:t>
            </w:r>
            <w:r w:rsidR="00AB21A8" w:rsidRPr="00F01965">
              <w:rPr>
                <w:rFonts w:ascii="Times New Roman CYR" w:hAnsi="Times New Roman CYR" w:cs="Times New Roman CYR"/>
                <w:bCs/>
                <w:sz w:val="20"/>
                <w:szCs w:val="20"/>
              </w:rPr>
              <w:t xml:space="preserve"> This is done through</w:t>
            </w:r>
            <w:r w:rsidRPr="00F01965">
              <w:rPr>
                <w:rFonts w:ascii="Times New Roman CYR" w:hAnsi="Times New Roman CYR" w:cs="Times New Roman CYR"/>
                <w:bCs/>
                <w:sz w:val="20"/>
                <w:szCs w:val="20"/>
              </w:rPr>
              <w:t xml:space="preserve"> </w:t>
            </w:r>
            <w:r w:rsidR="00B97972">
              <w:rPr>
                <w:rFonts w:ascii="Times New Roman CYR" w:hAnsi="Times New Roman CYR" w:cs="Times New Roman CYR"/>
                <w:bCs/>
                <w:sz w:val="20"/>
                <w:szCs w:val="20"/>
              </w:rPr>
              <w:t xml:space="preserve">monitoring </w:t>
            </w:r>
            <w:r w:rsidR="00AB21A8" w:rsidRPr="00F01965">
              <w:rPr>
                <w:rFonts w:ascii="Times New Roman CYR" w:hAnsi="Times New Roman CYR" w:cs="Times New Roman CYR"/>
                <w:bCs/>
                <w:sz w:val="20"/>
                <w:szCs w:val="20"/>
              </w:rPr>
              <w:t>and</w:t>
            </w:r>
            <w:r w:rsidR="00B97972">
              <w:rPr>
                <w:rFonts w:ascii="Times New Roman CYR" w:hAnsi="Times New Roman CYR" w:cs="Times New Roman CYR"/>
                <w:bCs/>
                <w:sz w:val="20"/>
                <w:szCs w:val="20"/>
              </w:rPr>
              <w:t xml:space="preserve"> other frequent</w:t>
            </w:r>
            <w:r w:rsidRPr="00F01965">
              <w:rPr>
                <w:rFonts w:ascii="Times New Roman CYR" w:hAnsi="Times New Roman CYR" w:cs="Times New Roman CYR"/>
                <w:bCs/>
                <w:sz w:val="20"/>
                <w:szCs w:val="20"/>
              </w:rPr>
              <w:t xml:space="preserve"> contacts</w:t>
            </w:r>
            <w:r w:rsidR="00B97972">
              <w:rPr>
                <w:rFonts w:ascii="Times New Roman CYR" w:hAnsi="Times New Roman CYR" w:cs="Times New Roman CYR"/>
                <w:bCs/>
                <w:sz w:val="20"/>
                <w:szCs w:val="20"/>
              </w:rPr>
              <w:t xml:space="preserve"> with the </w:t>
            </w:r>
            <w:r w:rsidR="00A22EE5">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51558BCE" w14:textId="77777777" w:rsidR="00072C5E" w:rsidRPr="00F01965" w:rsidRDefault="00072C5E" w:rsidP="00072C5E">
            <w:pPr>
              <w:spacing w:line="144" w:lineRule="exact"/>
              <w:rPr>
                <w:rFonts w:ascii="Times New Roman CYR" w:hAnsi="Times New Roman CYR" w:cs="Times New Roman CYR"/>
                <w:bCs/>
                <w:sz w:val="20"/>
                <w:szCs w:val="20"/>
              </w:rPr>
            </w:pPr>
          </w:p>
          <w:p w14:paraId="59E13DE5"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31104EC9" w14:textId="77777777" w:rsidR="00072C5E" w:rsidRPr="00F01965" w:rsidRDefault="00072C5E" w:rsidP="00072C5E">
            <w:pPr>
              <w:spacing w:line="144" w:lineRule="exact"/>
              <w:rPr>
                <w:rFonts w:ascii="Times New Roman CYR" w:hAnsi="Times New Roman CYR" w:cs="Times New Roman CYR"/>
                <w:bCs/>
                <w:sz w:val="20"/>
                <w:szCs w:val="20"/>
              </w:rPr>
            </w:pPr>
          </w:p>
          <w:p w14:paraId="59AB51A1" w14:textId="77777777" w:rsidR="00072C5E" w:rsidRPr="00F01965" w:rsidRDefault="005238E6" w:rsidP="00B97972">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Main</w:t>
            </w:r>
            <w:r w:rsidR="00072C5E" w:rsidRPr="00F01965">
              <w:rPr>
                <w:rFonts w:ascii="Times New Roman CYR" w:hAnsi="Times New Roman CYR" w:cs="Times New Roman CYR"/>
                <w:bCs/>
                <w:sz w:val="20"/>
                <w:szCs w:val="20"/>
              </w:rPr>
              <w:t xml:space="preserve"> focus should be on providing </w:t>
            </w:r>
            <w:r w:rsidRPr="00F01965">
              <w:rPr>
                <w:rFonts w:ascii="Times New Roman CYR" w:hAnsi="Times New Roman CYR" w:cs="Times New Roman CYR"/>
                <w:bCs/>
                <w:sz w:val="20"/>
                <w:szCs w:val="20"/>
              </w:rPr>
              <w:t>services to the</w:t>
            </w:r>
            <w:r w:rsidR="00072C5E" w:rsidRPr="00F01965">
              <w:rPr>
                <w:rFonts w:ascii="Times New Roman CYR" w:hAnsi="Times New Roman CYR" w:cs="Times New Roman CYR"/>
                <w:bCs/>
                <w:sz w:val="20"/>
                <w:szCs w:val="20"/>
              </w:rPr>
              <w:t xml:space="preserve"> </w:t>
            </w:r>
            <w:r w:rsidR="00A22EE5">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 such as counseling,</w:t>
            </w:r>
            <w:r w:rsidR="00B97972">
              <w:rPr>
                <w:rFonts w:ascii="Times New Roman CYR" w:hAnsi="Times New Roman CYR" w:cs="Times New Roman CYR"/>
                <w:bCs/>
                <w:sz w:val="20"/>
                <w:szCs w:val="20"/>
              </w:rPr>
              <w:t xml:space="preserve"> </w:t>
            </w:r>
            <w:r w:rsidR="00072C5E" w:rsidRPr="00F01965">
              <w:rPr>
                <w:rFonts w:ascii="Times New Roman CYR" w:hAnsi="Times New Roman CYR" w:cs="Times New Roman CYR"/>
                <w:bCs/>
                <w:sz w:val="20"/>
                <w:szCs w:val="20"/>
              </w:rPr>
              <w:t>job</w:t>
            </w:r>
            <w:r w:rsidR="00B97972">
              <w:rPr>
                <w:rFonts w:ascii="Times New Roman CYR" w:hAnsi="Times New Roman CYR" w:cs="Times New Roman CYR"/>
                <w:bCs/>
                <w:sz w:val="20"/>
                <w:szCs w:val="20"/>
              </w:rPr>
              <w:t xml:space="preserve"> skills</w:t>
            </w:r>
            <w:r w:rsidR="00072C5E" w:rsidRPr="00F01965">
              <w:rPr>
                <w:rFonts w:ascii="Times New Roman CYR" w:hAnsi="Times New Roman CYR" w:cs="Times New Roman CYR"/>
                <w:bCs/>
                <w:sz w:val="20"/>
                <w:szCs w:val="20"/>
              </w:rPr>
              <w:t>, psychol</w:t>
            </w:r>
            <w:r w:rsidRPr="00F01965">
              <w:rPr>
                <w:rFonts w:ascii="Times New Roman CYR" w:hAnsi="Times New Roman CYR" w:cs="Times New Roman CYR"/>
                <w:bCs/>
                <w:sz w:val="20"/>
                <w:szCs w:val="20"/>
              </w:rPr>
              <w:t>ogical referrals and assistance. Control measures should be minimal</w:t>
            </w:r>
            <w:r w:rsidR="00072C5E" w:rsidRPr="00F01965">
              <w:rPr>
                <w:rFonts w:ascii="Times New Roman CYR" w:hAnsi="Times New Roman CYR" w:cs="Times New Roman CYR"/>
                <w:bCs/>
                <w:sz w:val="20"/>
                <w:szCs w:val="20"/>
              </w:rPr>
              <w:t>.</w:t>
            </w:r>
          </w:p>
        </w:tc>
      </w:tr>
    </w:tbl>
    <w:p w14:paraId="48DF3190"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00CD5461" w14:textId="77777777" w:rsidTr="009E1B04">
        <w:tc>
          <w:tcPr>
            <w:tcW w:w="1233" w:type="dxa"/>
            <w:vAlign w:val="center"/>
          </w:tcPr>
          <w:p w14:paraId="357D3D66"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20A954F6"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1B2D3238"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FEC4172"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1597879C"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13A334D"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60CF03B0"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602AADC1"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300A8C8F" w14:textId="77777777">
        <w:tc>
          <w:tcPr>
            <w:tcW w:w="2880" w:type="dxa"/>
            <w:tcBorders>
              <w:top w:val="single" w:sz="6" w:space="0" w:color="FFFFFF"/>
              <w:left w:val="single" w:sz="6" w:space="0" w:color="FFFFFF"/>
              <w:bottom w:val="single" w:sz="6" w:space="0" w:color="FFFFFF"/>
              <w:right w:val="single" w:sz="6" w:space="0" w:color="FFFFFF"/>
            </w:tcBorders>
          </w:tcPr>
          <w:p w14:paraId="6058BEDF" w14:textId="77777777" w:rsidR="00072C5E" w:rsidRPr="00F01965" w:rsidRDefault="00072C5E" w:rsidP="00072C5E">
            <w:pPr>
              <w:spacing w:line="144" w:lineRule="exact"/>
              <w:rPr>
                <w:rFonts w:ascii="Times New Roman CYR" w:hAnsi="Times New Roman CYR" w:cs="Times New Roman CYR"/>
                <w:bCs/>
                <w:sz w:val="20"/>
                <w:szCs w:val="20"/>
              </w:rPr>
            </w:pPr>
          </w:p>
          <w:p w14:paraId="479F5CAF" w14:textId="3F6BBCFC" w:rsidR="00072C5E" w:rsidRPr="00F01965" w:rsidRDefault="00B4156F" w:rsidP="000F3BFA">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If a</w:t>
            </w:r>
            <w:r w:rsidR="002A7888">
              <w:rPr>
                <w:rFonts w:ascii="Times New Roman CYR" w:hAnsi="Times New Roman CYR" w:cs="Times New Roman CYR"/>
                <w:bCs/>
                <w:sz w:val="20"/>
                <w:szCs w:val="20"/>
              </w:rPr>
              <w:t xml:space="preserve"> client</w:t>
            </w:r>
            <w:r w:rsidRPr="00F01965">
              <w:rPr>
                <w:rFonts w:ascii="Times New Roman CYR" w:hAnsi="Times New Roman CYR" w:cs="Times New Roman CYR"/>
                <w:bCs/>
                <w:sz w:val="20"/>
                <w:szCs w:val="20"/>
              </w:rPr>
              <w:t xml:space="preserve"> has a hard time</w:t>
            </w:r>
            <w:r w:rsidR="007C47E7">
              <w:rPr>
                <w:rFonts w:ascii="Times New Roman CYR" w:hAnsi="Times New Roman CYR" w:cs="Times New Roman CYR"/>
                <w:bCs/>
                <w:sz w:val="20"/>
                <w:szCs w:val="20"/>
              </w:rPr>
              <w:t xml:space="preserve"> being accepted by others</w:t>
            </w:r>
            <w:r w:rsidRPr="00F01965">
              <w:rPr>
                <w:rFonts w:ascii="Times New Roman CYR" w:hAnsi="Times New Roman CYR" w:cs="Times New Roman CYR"/>
                <w:bCs/>
                <w:sz w:val="20"/>
                <w:szCs w:val="20"/>
              </w:rPr>
              <w:t>, it is pro</w:t>
            </w:r>
            <w:r w:rsidR="00787BEB">
              <w:rPr>
                <w:rFonts w:ascii="Times New Roman CYR" w:hAnsi="Times New Roman CYR" w:cs="Times New Roman CYR"/>
                <w:bCs/>
                <w:sz w:val="20"/>
                <w:szCs w:val="20"/>
              </w:rPr>
              <w:t>bably a sign that</w:t>
            </w:r>
            <w:r w:rsidR="00A67E5A">
              <w:rPr>
                <w:rFonts w:ascii="Times New Roman CYR" w:hAnsi="Times New Roman CYR" w:cs="Times New Roman CYR"/>
                <w:bCs/>
                <w:sz w:val="20"/>
                <w:szCs w:val="20"/>
              </w:rPr>
              <w:t xml:space="preserve"> they’re</w:t>
            </w:r>
            <w:r w:rsidR="00787BEB">
              <w:rPr>
                <w:rFonts w:ascii="Times New Roman CYR" w:hAnsi="Times New Roman CYR" w:cs="Times New Roman CYR"/>
                <w:bCs/>
                <w:sz w:val="20"/>
                <w:szCs w:val="20"/>
              </w:rPr>
              <w:t xml:space="preserve"> not </w:t>
            </w:r>
            <w:r w:rsidR="000F3BFA">
              <w:rPr>
                <w:rFonts w:ascii="Times New Roman CYR" w:hAnsi="Times New Roman CYR" w:cs="Times New Roman CYR"/>
                <w:bCs/>
                <w:sz w:val="20"/>
                <w:szCs w:val="20"/>
              </w:rPr>
              <w:t>ready to reenter society</w:t>
            </w:r>
            <w:r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47B38016" w14:textId="77777777" w:rsidR="00072C5E" w:rsidRPr="00F01965" w:rsidRDefault="00072C5E" w:rsidP="00072C5E">
            <w:pPr>
              <w:spacing w:line="144" w:lineRule="exact"/>
              <w:rPr>
                <w:rFonts w:ascii="Times New Roman CYR" w:hAnsi="Times New Roman CYR" w:cs="Times New Roman CYR"/>
                <w:bCs/>
                <w:sz w:val="20"/>
                <w:szCs w:val="20"/>
              </w:rPr>
            </w:pPr>
          </w:p>
          <w:p w14:paraId="4C45B604"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2964921E" w14:textId="77777777" w:rsidR="00072C5E" w:rsidRPr="00F01965" w:rsidRDefault="00072C5E" w:rsidP="00072C5E">
            <w:pPr>
              <w:spacing w:line="144" w:lineRule="exact"/>
              <w:rPr>
                <w:rFonts w:ascii="Times New Roman CYR" w:hAnsi="Times New Roman CYR" w:cs="Times New Roman CYR"/>
                <w:bCs/>
                <w:sz w:val="20"/>
                <w:szCs w:val="20"/>
              </w:rPr>
            </w:pPr>
          </w:p>
          <w:p w14:paraId="12465A80" w14:textId="233DF66D" w:rsidR="00072C5E" w:rsidRPr="00F01965" w:rsidRDefault="002D6974" w:rsidP="002D6974">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When</w:t>
            </w:r>
            <w:r w:rsidR="007C47E7">
              <w:rPr>
                <w:rFonts w:ascii="Times New Roman CYR" w:hAnsi="Times New Roman CYR" w:cs="Times New Roman CYR"/>
                <w:bCs/>
                <w:sz w:val="20"/>
                <w:szCs w:val="20"/>
              </w:rPr>
              <w:t xml:space="preserve"> </w:t>
            </w:r>
            <w:r>
              <w:rPr>
                <w:rFonts w:ascii="Times New Roman CYR" w:hAnsi="Times New Roman CYR" w:cs="Times New Roman CYR"/>
                <w:bCs/>
                <w:sz w:val="20"/>
                <w:szCs w:val="20"/>
              </w:rPr>
              <w:t>a</w:t>
            </w:r>
            <w:r w:rsidR="002A7888">
              <w:rPr>
                <w:rFonts w:ascii="Times New Roman CYR" w:hAnsi="Times New Roman CYR" w:cs="Times New Roman CYR"/>
                <w:bCs/>
                <w:sz w:val="20"/>
                <w:szCs w:val="20"/>
              </w:rPr>
              <w:t xml:space="preserve"> client</w:t>
            </w:r>
            <w:r>
              <w:rPr>
                <w:rFonts w:ascii="Times New Roman CYR" w:hAnsi="Times New Roman CYR" w:cs="Times New Roman CYR"/>
                <w:bCs/>
                <w:sz w:val="20"/>
                <w:szCs w:val="20"/>
              </w:rPr>
              <w:t xml:space="preserve"> feels rejected, it adds to the sense of alienation</w:t>
            </w:r>
            <w:r w:rsidR="0067711B" w:rsidRPr="00F01965">
              <w:rPr>
                <w:rFonts w:ascii="Times New Roman CYR" w:hAnsi="Times New Roman CYR" w:cs="Times New Roman CYR"/>
                <w:bCs/>
                <w:sz w:val="20"/>
                <w:szCs w:val="20"/>
              </w:rPr>
              <w:t xml:space="preserve"> and anti-social </w:t>
            </w:r>
            <w:r>
              <w:rPr>
                <w:rFonts w:ascii="Times New Roman CYR" w:hAnsi="Times New Roman CYR" w:cs="Times New Roman CYR"/>
                <w:bCs/>
                <w:sz w:val="20"/>
                <w:szCs w:val="20"/>
              </w:rPr>
              <w:t xml:space="preserve">thinking. This makes </w:t>
            </w:r>
            <w:r w:rsidR="00A67E5A">
              <w:rPr>
                <w:rFonts w:ascii="Times New Roman CYR" w:hAnsi="Times New Roman CYR" w:cs="Times New Roman CYR"/>
                <w:bCs/>
                <w:sz w:val="20"/>
                <w:szCs w:val="20"/>
              </w:rPr>
              <w:t>them</w:t>
            </w:r>
            <w:r>
              <w:rPr>
                <w:rFonts w:ascii="Times New Roman CYR" w:hAnsi="Times New Roman CYR" w:cs="Times New Roman CYR"/>
                <w:bCs/>
                <w:sz w:val="20"/>
                <w:szCs w:val="20"/>
              </w:rPr>
              <w:t xml:space="preserve"> more of a </w:t>
            </w:r>
            <w:r w:rsidR="00A67E5A">
              <w:rPr>
                <w:rFonts w:ascii="Times New Roman CYR" w:hAnsi="Times New Roman CYR" w:cs="Times New Roman CYR"/>
                <w:bCs/>
                <w:sz w:val="20"/>
                <w:szCs w:val="20"/>
              </w:rPr>
              <w:t>“</w:t>
            </w:r>
            <w:r>
              <w:rPr>
                <w:rFonts w:ascii="Times New Roman CYR" w:hAnsi="Times New Roman CYR" w:cs="Times New Roman CYR"/>
                <w:bCs/>
                <w:sz w:val="20"/>
                <w:szCs w:val="20"/>
              </w:rPr>
              <w:t>criminal.</w:t>
            </w:r>
            <w:r w:rsidR="00A67E5A">
              <w:rPr>
                <w:rFonts w:ascii="Times New Roman CYR" w:hAnsi="Times New Roman CYR" w:cs="Times New Roman CYR"/>
                <w:bCs/>
                <w:sz w:val="20"/>
                <w:szCs w:val="20"/>
              </w:rPr>
              <w:t>”</w:t>
            </w:r>
          </w:p>
        </w:tc>
      </w:tr>
    </w:tbl>
    <w:p w14:paraId="1FBF1C4C"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0B382047" w14:textId="77777777" w:rsidTr="009E1B04">
        <w:tc>
          <w:tcPr>
            <w:tcW w:w="1233" w:type="dxa"/>
            <w:vAlign w:val="center"/>
          </w:tcPr>
          <w:p w14:paraId="01AD5AFE"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72886B68"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768D6A45"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A32C2CB"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7867A49C"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3B22DDB9"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43A0CF29"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033B091B"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68F9120C" w14:textId="77777777">
        <w:tc>
          <w:tcPr>
            <w:tcW w:w="2880" w:type="dxa"/>
            <w:tcBorders>
              <w:top w:val="single" w:sz="6" w:space="0" w:color="FFFFFF"/>
              <w:left w:val="single" w:sz="6" w:space="0" w:color="FFFFFF"/>
              <w:bottom w:val="single" w:sz="6" w:space="0" w:color="FFFFFF"/>
              <w:right w:val="single" w:sz="6" w:space="0" w:color="FFFFFF"/>
            </w:tcBorders>
          </w:tcPr>
          <w:p w14:paraId="0AD904F6" w14:textId="77777777" w:rsidR="00072C5E" w:rsidRPr="00F01965" w:rsidRDefault="00072C5E" w:rsidP="00072C5E">
            <w:pPr>
              <w:spacing w:line="144" w:lineRule="exact"/>
              <w:rPr>
                <w:rFonts w:ascii="Times New Roman CYR" w:hAnsi="Times New Roman CYR" w:cs="Times New Roman CYR"/>
                <w:bCs/>
                <w:sz w:val="20"/>
                <w:szCs w:val="20"/>
              </w:rPr>
            </w:pPr>
          </w:p>
          <w:p w14:paraId="42A01508" w14:textId="3A77DB95" w:rsidR="00072C5E" w:rsidRPr="00F01965" w:rsidRDefault="00B97972" w:rsidP="00787BEB">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 xml:space="preserve">At best, </w:t>
            </w:r>
            <w:r w:rsidR="00787BEB">
              <w:rPr>
                <w:rFonts w:ascii="Times New Roman CYR" w:hAnsi="Times New Roman CYR" w:cs="Times New Roman CYR"/>
                <w:bCs/>
                <w:sz w:val="20"/>
                <w:szCs w:val="20"/>
              </w:rPr>
              <w:t>probation</w:t>
            </w:r>
            <w:r w:rsidR="00503F74">
              <w:rPr>
                <w:rFonts w:ascii="Times New Roman CYR" w:hAnsi="Times New Roman CYR" w:cs="Times New Roman CYR"/>
                <w:bCs/>
                <w:sz w:val="20"/>
                <w:szCs w:val="20"/>
              </w:rPr>
              <w:t xml:space="preserve"> and </w:t>
            </w:r>
            <w:r>
              <w:rPr>
                <w:rFonts w:ascii="Times New Roman CYR" w:hAnsi="Times New Roman CYR" w:cs="Times New Roman CYR"/>
                <w:bCs/>
                <w:sz w:val="20"/>
                <w:szCs w:val="20"/>
              </w:rPr>
              <w:t>parole</w:t>
            </w:r>
            <w:r w:rsidR="00072C5E" w:rsidRPr="00F01965">
              <w:rPr>
                <w:rFonts w:ascii="Times New Roman CYR" w:hAnsi="Times New Roman CYR" w:cs="Times New Roman CYR"/>
                <w:bCs/>
                <w:sz w:val="20"/>
                <w:szCs w:val="20"/>
              </w:rPr>
              <w:t xml:space="preserve"> should</w:t>
            </w:r>
            <w:r w:rsidR="00565289" w:rsidRPr="00F01965">
              <w:rPr>
                <w:rFonts w:ascii="Times New Roman CYR" w:hAnsi="Times New Roman CYR" w:cs="Times New Roman CYR"/>
                <w:bCs/>
                <w:sz w:val="20"/>
                <w:szCs w:val="20"/>
              </w:rPr>
              <w:t xml:space="preserve"> help </w:t>
            </w:r>
            <w:r w:rsidR="002A7888">
              <w:rPr>
                <w:rFonts w:ascii="Times New Roman CYR" w:hAnsi="Times New Roman CYR" w:cs="Times New Roman CYR"/>
                <w:bCs/>
                <w:sz w:val="20"/>
                <w:szCs w:val="20"/>
              </w:rPr>
              <w:t>client</w:t>
            </w:r>
            <w:r w:rsidR="00A67E5A">
              <w:rPr>
                <w:rFonts w:ascii="Times New Roman CYR" w:hAnsi="Times New Roman CYR" w:cs="Times New Roman CYR"/>
                <w:bCs/>
                <w:sz w:val="20"/>
                <w:szCs w:val="20"/>
              </w:rPr>
              <w:t>s</w:t>
            </w:r>
            <w:r w:rsidR="00503F74">
              <w:rPr>
                <w:rFonts w:ascii="Times New Roman CYR" w:hAnsi="Times New Roman CYR" w:cs="Times New Roman CYR"/>
                <w:bCs/>
                <w:sz w:val="20"/>
                <w:szCs w:val="20"/>
              </w:rPr>
              <w:t xml:space="preserve"> </w:t>
            </w:r>
            <w:r w:rsidR="00072C5E" w:rsidRPr="00F01965">
              <w:rPr>
                <w:rFonts w:ascii="Times New Roman CYR" w:hAnsi="Times New Roman CYR" w:cs="Times New Roman CYR"/>
                <w:bCs/>
                <w:sz w:val="20"/>
                <w:szCs w:val="20"/>
              </w:rPr>
              <w:t>lead a law</w:t>
            </w:r>
            <w:r w:rsidR="002A7888">
              <w:rPr>
                <w:rFonts w:ascii="Times New Roman CYR" w:hAnsi="Times New Roman CYR" w:cs="Times New Roman CYR"/>
                <w:bCs/>
                <w:sz w:val="20"/>
                <w:szCs w:val="20"/>
              </w:rPr>
              <w:t>-</w:t>
            </w:r>
            <w:r w:rsidR="00072C5E" w:rsidRPr="00F01965">
              <w:rPr>
                <w:rFonts w:ascii="Times New Roman CYR" w:hAnsi="Times New Roman CYR" w:cs="Times New Roman CYR"/>
                <w:bCs/>
                <w:sz w:val="20"/>
                <w:szCs w:val="20"/>
              </w:rPr>
              <w:t>abiding life</w:t>
            </w:r>
            <w:r w:rsidR="00503F74">
              <w:rPr>
                <w:rFonts w:ascii="Times New Roman CYR" w:hAnsi="Times New Roman CYR" w:cs="Times New Roman CYR"/>
                <w:bCs/>
                <w:sz w:val="20"/>
                <w:szCs w:val="20"/>
              </w:rPr>
              <w:t>. This is</w:t>
            </w:r>
            <w:r w:rsidR="00072C5E" w:rsidRPr="00F01965">
              <w:rPr>
                <w:rFonts w:ascii="Times New Roman CYR" w:hAnsi="Times New Roman CYR" w:cs="Times New Roman CYR"/>
                <w:bCs/>
                <w:sz w:val="20"/>
                <w:szCs w:val="20"/>
              </w:rPr>
              <w:t xml:space="preserve"> so that </w:t>
            </w:r>
            <w:r w:rsidR="00A67E5A">
              <w:rPr>
                <w:rFonts w:ascii="Times New Roman CYR" w:hAnsi="Times New Roman CYR" w:cs="Times New Roman CYR"/>
                <w:bCs/>
                <w:sz w:val="20"/>
                <w:szCs w:val="20"/>
              </w:rPr>
              <w:t>they</w:t>
            </w:r>
            <w:r w:rsidR="00072C5E" w:rsidRPr="00F01965">
              <w:rPr>
                <w:rFonts w:ascii="Times New Roman CYR" w:hAnsi="Times New Roman CYR" w:cs="Times New Roman CYR"/>
                <w:bCs/>
                <w:sz w:val="20"/>
                <w:szCs w:val="20"/>
              </w:rPr>
              <w:t xml:space="preserve"> can</w:t>
            </w:r>
            <w:r w:rsidR="00565289" w:rsidRPr="00F01965">
              <w:rPr>
                <w:rFonts w:ascii="Times New Roman CYR" w:hAnsi="Times New Roman CYR" w:cs="Times New Roman CYR"/>
                <w:bCs/>
                <w:sz w:val="20"/>
                <w:szCs w:val="20"/>
              </w:rPr>
              <w:t xml:space="preserve"> </w:t>
            </w:r>
            <w:r w:rsidR="00503F74">
              <w:rPr>
                <w:rFonts w:ascii="Times New Roman CYR" w:hAnsi="Times New Roman CYR" w:cs="Times New Roman CYR"/>
                <w:bCs/>
                <w:sz w:val="20"/>
                <w:szCs w:val="20"/>
              </w:rPr>
              <w:t>continue</w:t>
            </w:r>
            <w:r w:rsidR="00072C5E" w:rsidRPr="00F01965">
              <w:rPr>
                <w:rFonts w:ascii="Times New Roman CYR" w:hAnsi="Times New Roman CYR" w:cs="Times New Roman CYR"/>
                <w:bCs/>
                <w:sz w:val="20"/>
                <w:szCs w:val="20"/>
              </w:rPr>
              <w:t xml:space="preserve"> good</w:t>
            </w:r>
            <w:r w:rsidR="00565289" w:rsidRPr="00F01965">
              <w:rPr>
                <w:rFonts w:ascii="Times New Roman CYR" w:hAnsi="Times New Roman CYR" w:cs="Times New Roman CYR"/>
                <w:bCs/>
                <w:sz w:val="20"/>
                <w:szCs w:val="20"/>
              </w:rPr>
              <w:t xml:space="preserve"> behavior</w:t>
            </w:r>
            <w:r w:rsidR="00503F74">
              <w:rPr>
                <w:rFonts w:ascii="Times New Roman CYR" w:hAnsi="Times New Roman CYR" w:cs="Times New Roman CYR"/>
                <w:bCs/>
                <w:sz w:val="20"/>
                <w:szCs w:val="20"/>
              </w:rPr>
              <w:t xml:space="preserve"> without supervision</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12539F34" w14:textId="77777777" w:rsidR="00072C5E" w:rsidRPr="00F01965" w:rsidRDefault="00072C5E" w:rsidP="00072C5E">
            <w:pPr>
              <w:spacing w:line="144" w:lineRule="exact"/>
              <w:rPr>
                <w:rFonts w:ascii="Times New Roman CYR" w:hAnsi="Times New Roman CYR" w:cs="Times New Roman CYR"/>
                <w:bCs/>
                <w:sz w:val="20"/>
                <w:szCs w:val="20"/>
              </w:rPr>
            </w:pPr>
          </w:p>
          <w:p w14:paraId="2D0F4723"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3E28DADD" w14:textId="77777777" w:rsidR="00072C5E" w:rsidRPr="00F01965" w:rsidRDefault="00072C5E" w:rsidP="00072C5E">
            <w:pPr>
              <w:spacing w:line="144" w:lineRule="exact"/>
              <w:rPr>
                <w:rFonts w:ascii="Times New Roman CYR" w:hAnsi="Times New Roman CYR" w:cs="Times New Roman CYR"/>
                <w:bCs/>
                <w:sz w:val="20"/>
                <w:szCs w:val="20"/>
              </w:rPr>
            </w:pPr>
          </w:p>
          <w:p w14:paraId="40611F43" w14:textId="3708DDCA" w:rsidR="00072C5E" w:rsidRPr="00F01965" w:rsidRDefault="00A67E5A" w:rsidP="0026360A">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C</w:t>
            </w:r>
            <w:r w:rsidR="002A7888">
              <w:rPr>
                <w:rFonts w:ascii="Times New Roman CYR" w:hAnsi="Times New Roman CYR" w:cs="Times New Roman CYR"/>
                <w:bCs/>
                <w:sz w:val="20"/>
                <w:szCs w:val="20"/>
              </w:rPr>
              <w:t>lient</w:t>
            </w:r>
            <w:r>
              <w:rPr>
                <w:rFonts w:ascii="Times New Roman CYR" w:hAnsi="Times New Roman CYR" w:cs="Times New Roman CYR"/>
                <w:bCs/>
                <w:sz w:val="20"/>
                <w:szCs w:val="20"/>
              </w:rPr>
              <w:t>s</w:t>
            </w:r>
            <w:r w:rsidR="00503F74">
              <w:rPr>
                <w:rFonts w:ascii="Times New Roman CYR" w:hAnsi="Times New Roman CYR" w:cs="Times New Roman CYR"/>
                <w:bCs/>
                <w:sz w:val="20"/>
                <w:szCs w:val="20"/>
              </w:rPr>
              <w:t xml:space="preserve"> should gain insight into </w:t>
            </w:r>
            <w:r>
              <w:rPr>
                <w:rFonts w:ascii="Times New Roman CYR" w:hAnsi="Times New Roman CYR" w:cs="Times New Roman CYR"/>
                <w:bCs/>
                <w:sz w:val="20"/>
                <w:szCs w:val="20"/>
              </w:rPr>
              <w:t xml:space="preserve">themselves </w:t>
            </w:r>
            <w:r w:rsidR="00503F74">
              <w:rPr>
                <w:rFonts w:ascii="Times New Roman CYR" w:hAnsi="Times New Roman CYR" w:cs="Times New Roman CYR"/>
                <w:bCs/>
                <w:sz w:val="20"/>
                <w:szCs w:val="20"/>
              </w:rPr>
              <w:t xml:space="preserve">and </w:t>
            </w:r>
            <w:r>
              <w:rPr>
                <w:rFonts w:ascii="Times New Roman CYR" w:hAnsi="Times New Roman CYR" w:cs="Times New Roman CYR"/>
                <w:bCs/>
                <w:sz w:val="20"/>
                <w:szCs w:val="20"/>
              </w:rPr>
              <w:t>their</w:t>
            </w:r>
            <w:r w:rsidR="00503F74">
              <w:rPr>
                <w:rFonts w:ascii="Times New Roman CYR" w:hAnsi="Times New Roman CYR" w:cs="Times New Roman CYR"/>
                <w:bCs/>
                <w:sz w:val="20"/>
                <w:szCs w:val="20"/>
              </w:rPr>
              <w:t xml:space="preserve"> behavior </w:t>
            </w:r>
            <w:r w:rsidR="0047000F">
              <w:rPr>
                <w:rFonts w:ascii="Times New Roman CYR" w:hAnsi="Times New Roman CYR" w:cs="Times New Roman CYR"/>
                <w:bCs/>
                <w:sz w:val="20"/>
                <w:szCs w:val="20"/>
              </w:rPr>
              <w:t>during</w:t>
            </w:r>
            <w:r w:rsidR="00787BEB">
              <w:rPr>
                <w:rFonts w:ascii="Times New Roman CYR" w:hAnsi="Times New Roman CYR" w:cs="Times New Roman CYR"/>
                <w:bCs/>
                <w:sz w:val="20"/>
                <w:szCs w:val="20"/>
              </w:rPr>
              <w:t xml:space="preserve"> prob</w:t>
            </w:r>
            <w:r w:rsidR="00503F74">
              <w:rPr>
                <w:rFonts w:ascii="Times New Roman CYR" w:hAnsi="Times New Roman CYR" w:cs="Times New Roman CYR"/>
                <w:bCs/>
                <w:sz w:val="20"/>
                <w:szCs w:val="20"/>
              </w:rPr>
              <w:t xml:space="preserve">ation and </w:t>
            </w:r>
            <w:r w:rsidR="00072C5E" w:rsidRPr="00F01965">
              <w:rPr>
                <w:rFonts w:ascii="Times New Roman CYR" w:hAnsi="Times New Roman CYR" w:cs="Times New Roman CYR"/>
                <w:bCs/>
                <w:sz w:val="20"/>
                <w:szCs w:val="20"/>
              </w:rPr>
              <w:t>parole</w:t>
            </w:r>
            <w:r w:rsidR="0026360A">
              <w:rPr>
                <w:rFonts w:ascii="Times New Roman CYR" w:hAnsi="Times New Roman CYR" w:cs="Times New Roman CYR"/>
                <w:bCs/>
                <w:sz w:val="20"/>
                <w:szCs w:val="20"/>
              </w:rPr>
              <w:t>. This happens</w:t>
            </w:r>
            <w:r w:rsidR="0047000F">
              <w:rPr>
                <w:rFonts w:ascii="Times New Roman CYR" w:hAnsi="Times New Roman CYR" w:cs="Times New Roman CYR"/>
                <w:bCs/>
                <w:sz w:val="20"/>
                <w:szCs w:val="20"/>
              </w:rPr>
              <w:t xml:space="preserve"> while </w:t>
            </w:r>
            <w:r w:rsidR="0026360A">
              <w:rPr>
                <w:rFonts w:ascii="Times New Roman CYR" w:hAnsi="Times New Roman CYR" w:cs="Times New Roman CYR"/>
                <w:bCs/>
                <w:sz w:val="20"/>
                <w:szCs w:val="20"/>
              </w:rPr>
              <w:t xml:space="preserve">working with </w:t>
            </w:r>
            <w:r w:rsidR="0047000F">
              <w:rPr>
                <w:rFonts w:ascii="Times New Roman CYR" w:hAnsi="Times New Roman CYR" w:cs="Times New Roman CYR"/>
                <w:bCs/>
                <w:sz w:val="20"/>
                <w:szCs w:val="20"/>
              </w:rPr>
              <w:t>officers through problems.</w:t>
            </w:r>
          </w:p>
        </w:tc>
      </w:tr>
    </w:tbl>
    <w:p w14:paraId="363645DB"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2E648813" w14:textId="77777777" w:rsidTr="009E1B04">
        <w:tc>
          <w:tcPr>
            <w:tcW w:w="1233" w:type="dxa"/>
            <w:vAlign w:val="center"/>
          </w:tcPr>
          <w:p w14:paraId="5B22A0D3"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5A809651"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12138F33"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13694EFA"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4A07902E"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1F3319DE"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0674155F" w14:textId="77777777" w:rsidR="009E1B04" w:rsidRPr="00F01965" w:rsidRDefault="009E1B04" w:rsidP="00E03320">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61C4FAF8" w14:textId="77777777" w:rsidR="00072C5E" w:rsidRDefault="00072C5E" w:rsidP="009E1B04">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5CDCF387" w14:textId="77777777" w:rsidR="001E0C1E" w:rsidRDefault="001E0C1E" w:rsidP="009E1B04">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377706A" w14:textId="77777777" w:rsidR="001E0C1E" w:rsidRDefault="001E0C1E" w:rsidP="009E1B04">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38205B57" w14:textId="77777777" w:rsidR="001E0C1E" w:rsidRPr="00F01965" w:rsidRDefault="001E0C1E" w:rsidP="009E1B04">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2DC24BA3" w14:textId="77777777">
        <w:tc>
          <w:tcPr>
            <w:tcW w:w="2880" w:type="dxa"/>
            <w:tcBorders>
              <w:top w:val="single" w:sz="6" w:space="0" w:color="FFFFFF"/>
              <w:left w:val="single" w:sz="6" w:space="0" w:color="FFFFFF"/>
              <w:bottom w:val="single" w:sz="6" w:space="0" w:color="FFFFFF"/>
              <w:right w:val="single" w:sz="6" w:space="0" w:color="FFFFFF"/>
            </w:tcBorders>
          </w:tcPr>
          <w:p w14:paraId="4C5CE15C" w14:textId="77777777" w:rsidR="00072C5E" w:rsidRPr="00F01965" w:rsidRDefault="00EC31D9" w:rsidP="00626928">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Rules and r</w:t>
            </w:r>
            <w:r w:rsidR="00072C5E" w:rsidRPr="00F01965">
              <w:rPr>
                <w:rFonts w:ascii="Times New Roman CYR" w:hAnsi="Times New Roman CYR" w:cs="Times New Roman CYR"/>
                <w:bCs/>
                <w:sz w:val="20"/>
                <w:szCs w:val="20"/>
              </w:rPr>
              <w:t xml:space="preserve">egulations </w:t>
            </w:r>
            <w:r w:rsidR="00B31936" w:rsidRPr="00F01965">
              <w:rPr>
                <w:rFonts w:ascii="Times New Roman CYR" w:hAnsi="Times New Roman CYR" w:cs="Times New Roman CYR"/>
                <w:bCs/>
                <w:sz w:val="20"/>
                <w:szCs w:val="20"/>
              </w:rPr>
              <w:t xml:space="preserve">help to </w:t>
            </w:r>
            <w:r w:rsidR="00626928">
              <w:rPr>
                <w:rFonts w:ascii="Times New Roman CYR" w:hAnsi="Times New Roman CYR" w:cs="Times New Roman CYR"/>
                <w:bCs/>
                <w:sz w:val="20"/>
                <w:szCs w:val="20"/>
              </w:rPr>
              <w:t xml:space="preserve">prevent </w:t>
            </w:r>
            <w:r w:rsidR="002A7888">
              <w:rPr>
                <w:rFonts w:ascii="Times New Roman CYR" w:hAnsi="Times New Roman CYR" w:cs="Times New Roman CYR"/>
                <w:bCs/>
                <w:sz w:val="20"/>
                <w:szCs w:val="20"/>
              </w:rPr>
              <w:t>clients</w:t>
            </w:r>
            <w:r w:rsidR="00072C5E" w:rsidRPr="00F01965">
              <w:rPr>
                <w:rFonts w:ascii="Times New Roman CYR" w:hAnsi="Times New Roman CYR" w:cs="Times New Roman CYR"/>
                <w:bCs/>
                <w:sz w:val="20"/>
                <w:szCs w:val="20"/>
              </w:rPr>
              <w:t xml:space="preserve"> from </w:t>
            </w:r>
            <w:r w:rsidR="00626928">
              <w:rPr>
                <w:rFonts w:ascii="Times New Roman CYR" w:hAnsi="Times New Roman CYR" w:cs="Times New Roman CYR"/>
                <w:bCs/>
                <w:sz w:val="20"/>
                <w:szCs w:val="20"/>
              </w:rPr>
              <w:t xml:space="preserve">doing things that are dangerous. This is because they </w:t>
            </w:r>
            <w:r w:rsidR="00626928" w:rsidRPr="00F01965">
              <w:rPr>
                <w:rFonts w:ascii="Times New Roman CYR" w:hAnsi="Times New Roman CYR" w:cs="Times New Roman CYR"/>
                <w:bCs/>
                <w:sz w:val="20"/>
                <w:szCs w:val="20"/>
              </w:rPr>
              <w:t>requir</w:t>
            </w:r>
            <w:r w:rsidR="00626928">
              <w:rPr>
                <w:rFonts w:ascii="Times New Roman CYR" w:hAnsi="Times New Roman CYR" w:cs="Times New Roman CYR"/>
                <w:bCs/>
                <w:sz w:val="20"/>
                <w:szCs w:val="20"/>
              </w:rPr>
              <w:t xml:space="preserve">e </w:t>
            </w:r>
            <w:r w:rsidR="00626928" w:rsidRPr="00F01965">
              <w:rPr>
                <w:rFonts w:ascii="Times New Roman CYR" w:hAnsi="Times New Roman CYR" w:cs="Times New Roman CYR"/>
                <w:bCs/>
                <w:sz w:val="20"/>
                <w:szCs w:val="20"/>
              </w:rPr>
              <w:t>officers</w:t>
            </w:r>
            <w:r w:rsidR="00626928">
              <w:rPr>
                <w:rFonts w:ascii="Times New Roman CYR" w:hAnsi="Times New Roman CYR" w:cs="Times New Roman CYR"/>
                <w:bCs/>
                <w:sz w:val="20"/>
                <w:szCs w:val="20"/>
              </w:rPr>
              <w:t>’ approval for requests.</w:t>
            </w:r>
          </w:p>
        </w:tc>
        <w:tc>
          <w:tcPr>
            <w:tcW w:w="2880" w:type="dxa"/>
            <w:tcBorders>
              <w:top w:val="single" w:sz="6" w:space="0" w:color="FFFFFF"/>
              <w:left w:val="single" w:sz="6" w:space="0" w:color="FFFFFF"/>
              <w:bottom w:val="single" w:sz="6" w:space="0" w:color="FFFFFF"/>
              <w:right w:val="single" w:sz="6" w:space="0" w:color="FFFFFF"/>
            </w:tcBorders>
          </w:tcPr>
          <w:p w14:paraId="223E6E93" w14:textId="77777777" w:rsidR="00072C5E" w:rsidRPr="00F01965" w:rsidRDefault="00072C5E" w:rsidP="00072C5E">
            <w:pPr>
              <w:spacing w:line="144" w:lineRule="exact"/>
              <w:rPr>
                <w:rFonts w:ascii="Times New Roman CYR" w:hAnsi="Times New Roman CYR" w:cs="Times New Roman CYR"/>
                <w:bCs/>
                <w:sz w:val="20"/>
                <w:szCs w:val="20"/>
              </w:rPr>
            </w:pPr>
          </w:p>
          <w:p w14:paraId="5024C34F"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2D659999" w14:textId="77777777" w:rsidR="00072C5E" w:rsidRPr="00F01965" w:rsidRDefault="00626928" w:rsidP="00EC31D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w:t>
            </w:r>
            <w:r w:rsidR="00072C5E" w:rsidRPr="00F01965">
              <w:rPr>
                <w:rFonts w:ascii="Times New Roman CYR" w:hAnsi="Times New Roman CYR" w:cs="Times New Roman CYR"/>
                <w:bCs/>
                <w:sz w:val="20"/>
                <w:szCs w:val="20"/>
              </w:rPr>
              <w:t xml:space="preserve">equiring </w:t>
            </w:r>
            <w:r>
              <w:rPr>
                <w:rFonts w:ascii="Times New Roman CYR" w:hAnsi="Times New Roman CYR" w:cs="Times New Roman CYR"/>
                <w:bCs/>
                <w:sz w:val="20"/>
                <w:szCs w:val="20"/>
              </w:rPr>
              <w:t>officer approval for requests makes</w:t>
            </w:r>
            <w:r w:rsidR="00EC31D9">
              <w:rPr>
                <w:rFonts w:ascii="Times New Roman CYR" w:hAnsi="Times New Roman CYR" w:cs="Times New Roman CYR"/>
                <w:bCs/>
                <w:sz w:val="20"/>
                <w:szCs w:val="20"/>
              </w:rPr>
              <w:t xml:space="preserve"> the r</w:t>
            </w:r>
            <w:r w:rsidR="00072C5E" w:rsidRPr="00F01965">
              <w:rPr>
                <w:rFonts w:ascii="Times New Roman CYR" w:hAnsi="Times New Roman CYR" w:cs="Times New Roman CYR"/>
                <w:bCs/>
                <w:sz w:val="20"/>
                <w:szCs w:val="20"/>
              </w:rPr>
              <w:t xml:space="preserve">ules </w:t>
            </w:r>
            <w:r>
              <w:rPr>
                <w:rFonts w:ascii="Times New Roman CYR" w:hAnsi="Times New Roman CYR" w:cs="Times New Roman CYR"/>
                <w:bCs/>
                <w:sz w:val="20"/>
                <w:szCs w:val="20"/>
              </w:rPr>
              <w:t>a</w:t>
            </w:r>
            <w:r w:rsidR="00DF7BEF" w:rsidRPr="00F01965">
              <w:rPr>
                <w:rFonts w:ascii="Times New Roman CYR" w:hAnsi="Times New Roman CYR" w:cs="Times New Roman CYR"/>
                <w:bCs/>
                <w:sz w:val="20"/>
                <w:szCs w:val="20"/>
              </w:rPr>
              <w:t xml:space="preserve"> learning tool</w:t>
            </w:r>
            <w:r w:rsidR="00EC31D9">
              <w:rPr>
                <w:rFonts w:ascii="Times New Roman CYR" w:hAnsi="Times New Roman CYR" w:cs="Times New Roman CYR"/>
                <w:bCs/>
                <w:sz w:val="20"/>
                <w:szCs w:val="20"/>
              </w:rPr>
              <w:t>. T</w:t>
            </w:r>
            <w:r>
              <w:rPr>
                <w:rFonts w:ascii="Times New Roman CYR" w:hAnsi="Times New Roman CYR" w:cs="Times New Roman CYR"/>
                <w:bCs/>
                <w:sz w:val="20"/>
                <w:szCs w:val="20"/>
              </w:rPr>
              <w:t>his</w:t>
            </w:r>
            <w:r w:rsidR="00DF7BEF" w:rsidRPr="00F01965">
              <w:rPr>
                <w:rFonts w:ascii="Times New Roman CYR" w:hAnsi="Times New Roman CYR" w:cs="Times New Roman CYR"/>
                <w:bCs/>
                <w:sz w:val="20"/>
                <w:szCs w:val="20"/>
              </w:rPr>
              <w:t xml:space="preserve"> help</w:t>
            </w:r>
            <w:r>
              <w:rPr>
                <w:rFonts w:ascii="Times New Roman CYR" w:hAnsi="Times New Roman CYR" w:cs="Times New Roman CYR"/>
                <w:bCs/>
                <w:sz w:val="20"/>
                <w:szCs w:val="20"/>
              </w:rPr>
              <w:t>s</w:t>
            </w:r>
            <w:r w:rsidR="00DF7BEF" w:rsidRPr="00F01965">
              <w:rPr>
                <w:rFonts w:ascii="Times New Roman CYR" w:hAnsi="Times New Roman CYR" w:cs="Times New Roman CYR"/>
                <w:bCs/>
                <w:sz w:val="20"/>
                <w:szCs w:val="20"/>
              </w:rPr>
              <w:t xml:space="preserve"> the officer and</w:t>
            </w:r>
            <w:r>
              <w:rPr>
                <w:rFonts w:ascii="Times New Roman CYR" w:hAnsi="Times New Roman CYR" w:cs="Times New Roman CYR"/>
                <w:bCs/>
                <w:sz w:val="20"/>
                <w:szCs w:val="20"/>
              </w:rPr>
              <w:t xml:space="preserve"> </w:t>
            </w:r>
            <w:r w:rsidR="002A7888">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 xml:space="preserve"> discuss the </w:t>
            </w:r>
            <w:r w:rsidR="00DF7BEF" w:rsidRPr="00F01965">
              <w:rPr>
                <w:rFonts w:ascii="Times New Roman CYR" w:hAnsi="Times New Roman CYR" w:cs="Times New Roman CYR"/>
                <w:bCs/>
                <w:sz w:val="20"/>
                <w:szCs w:val="20"/>
              </w:rPr>
              <w:t>pros and cons</w:t>
            </w:r>
            <w:r w:rsidR="00072C5E" w:rsidRPr="00F01965">
              <w:rPr>
                <w:rFonts w:ascii="Times New Roman CYR" w:hAnsi="Times New Roman CYR" w:cs="Times New Roman CYR"/>
                <w:bCs/>
                <w:sz w:val="20"/>
                <w:szCs w:val="20"/>
              </w:rPr>
              <w:t xml:space="preserve"> of important decisions.</w:t>
            </w:r>
          </w:p>
        </w:tc>
      </w:tr>
    </w:tbl>
    <w:p w14:paraId="11DC89E1"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68DA6228" w14:textId="77777777" w:rsidTr="00C633FD">
        <w:tc>
          <w:tcPr>
            <w:tcW w:w="1233" w:type="dxa"/>
            <w:vAlign w:val="center"/>
          </w:tcPr>
          <w:p w14:paraId="54A23229"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6D6B3C4A"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45F4C437"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A184A05"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70DC8C10"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7F63161"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1AD141EA"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1CF4828F"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233"/>
        <w:gridCol w:w="1233"/>
        <w:gridCol w:w="414"/>
        <w:gridCol w:w="819"/>
        <w:gridCol w:w="1233"/>
        <w:gridCol w:w="828"/>
        <w:gridCol w:w="405"/>
        <w:gridCol w:w="1233"/>
        <w:gridCol w:w="1233"/>
        <w:gridCol w:w="9"/>
      </w:tblGrid>
      <w:tr w:rsidR="00072C5E" w:rsidRPr="00F01965" w14:paraId="7F160167" w14:textId="77777777">
        <w:tc>
          <w:tcPr>
            <w:tcW w:w="2880" w:type="dxa"/>
            <w:gridSpan w:val="3"/>
            <w:tcBorders>
              <w:top w:val="single" w:sz="6" w:space="0" w:color="FFFFFF"/>
              <w:left w:val="single" w:sz="6" w:space="0" w:color="FFFFFF"/>
              <w:bottom w:val="single" w:sz="6" w:space="0" w:color="FFFFFF"/>
              <w:right w:val="single" w:sz="6" w:space="0" w:color="FFFFFF"/>
            </w:tcBorders>
          </w:tcPr>
          <w:p w14:paraId="6B415C3F" w14:textId="77777777" w:rsidR="00072C5E" w:rsidRPr="00F01965" w:rsidRDefault="00072C5E" w:rsidP="00072C5E">
            <w:pPr>
              <w:spacing w:line="144" w:lineRule="exact"/>
              <w:rPr>
                <w:rFonts w:ascii="Times New Roman CYR" w:hAnsi="Times New Roman CYR" w:cs="Times New Roman CYR"/>
                <w:bCs/>
                <w:sz w:val="20"/>
                <w:szCs w:val="20"/>
              </w:rPr>
            </w:pPr>
          </w:p>
          <w:p w14:paraId="457CD4D9" w14:textId="77777777" w:rsidR="00072C5E" w:rsidRPr="00F01965" w:rsidRDefault="000822E8" w:rsidP="000822E8">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The rules of supervision should be viewed as the lowest acceptable standards of living in society.</w:t>
            </w:r>
          </w:p>
        </w:tc>
        <w:tc>
          <w:tcPr>
            <w:tcW w:w="2880" w:type="dxa"/>
            <w:gridSpan w:val="3"/>
            <w:tcBorders>
              <w:top w:val="single" w:sz="6" w:space="0" w:color="FFFFFF"/>
              <w:left w:val="single" w:sz="6" w:space="0" w:color="FFFFFF"/>
              <w:bottom w:val="single" w:sz="6" w:space="0" w:color="FFFFFF"/>
              <w:right w:val="single" w:sz="6" w:space="0" w:color="FFFFFF"/>
            </w:tcBorders>
          </w:tcPr>
          <w:p w14:paraId="60FE5B54" w14:textId="77777777" w:rsidR="00072C5E" w:rsidRPr="00F01965" w:rsidRDefault="00072C5E" w:rsidP="00072C5E">
            <w:pPr>
              <w:spacing w:line="144" w:lineRule="exact"/>
              <w:rPr>
                <w:rFonts w:ascii="Times New Roman CYR" w:hAnsi="Times New Roman CYR" w:cs="Times New Roman CYR"/>
                <w:bCs/>
                <w:sz w:val="20"/>
                <w:szCs w:val="20"/>
              </w:rPr>
            </w:pPr>
          </w:p>
          <w:p w14:paraId="19027ED5"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gridSpan w:val="4"/>
            <w:tcBorders>
              <w:top w:val="single" w:sz="6" w:space="0" w:color="FFFFFF"/>
              <w:left w:val="single" w:sz="6" w:space="0" w:color="FFFFFF"/>
              <w:bottom w:val="single" w:sz="6" w:space="0" w:color="FFFFFF"/>
              <w:right w:val="single" w:sz="6" w:space="0" w:color="FFFFFF"/>
            </w:tcBorders>
          </w:tcPr>
          <w:p w14:paraId="0FC878A4" w14:textId="77777777" w:rsidR="00072C5E" w:rsidRPr="00F01965" w:rsidRDefault="00072C5E" w:rsidP="00072C5E">
            <w:pPr>
              <w:spacing w:line="144" w:lineRule="exact"/>
              <w:rPr>
                <w:rFonts w:ascii="Times New Roman CYR" w:hAnsi="Times New Roman CYR" w:cs="Times New Roman CYR"/>
                <w:bCs/>
                <w:sz w:val="20"/>
                <w:szCs w:val="20"/>
              </w:rPr>
            </w:pPr>
          </w:p>
          <w:p w14:paraId="18C8D517" w14:textId="77777777" w:rsidR="00072C5E" w:rsidRDefault="0078557D" w:rsidP="00EC31D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Rules and r</w:t>
            </w:r>
            <w:r w:rsidR="001654BD" w:rsidRPr="00F01965">
              <w:rPr>
                <w:rFonts w:ascii="Times New Roman CYR" w:hAnsi="Times New Roman CYR" w:cs="Times New Roman CYR"/>
                <w:bCs/>
                <w:sz w:val="20"/>
                <w:szCs w:val="20"/>
              </w:rPr>
              <w:t>egulations should</w:t>
            </w:r>
            <w:r w:rsidR="00072C5E" w:rsidRPr="00F01965">
              <w:rPr>
                <w:rFonts w:ascii="Times New Roman CYR" w:hAnsi="Times New Roman CYR" w:cs="Times New Roman CYR"/>
                <w:bCs/>
                <w:sz w:val="20"/>
                <w:szCs w:val="20"/>
              </w:rPr>
              <w:t xml:space="preserve"> be used as a </w:t>
            </w:r>
            <w:r w:rsidR="001654BD" w:rsidRPr="00F01965">
              <w:rPr>
                <w:rFonts w:ascii="Times New Roman CYR" w:hAnsi="Times New Roman CYR" w:cs="Times New Roman CYR"/>
                <w:bCs/>
                <w:sz w:val="20"/>
                <w:szCs w:val="20"/>
              </w:rPr>
              <w:t>guide</w:t>
            </w:r>
            <w:r w:rsidR="00072C5E" w:rsidRPr="00F01965">
              <w:rPr>
                <w:rFonts w:ascii="Times New Roman CYR" w:hAnsi="Times New Roman CYR" w:cs="Times New Roman CYR"/>
                <w:bCs/>
                <w:sz w:val="20"/>
                <w:szCs w:val="20"/>
              </w:rPr>
              <w:t>, g</w:t>
            </w:r>
            <w:r w:rsidR="001654BD" w:rsidRPr="00F01965">
              <w:rPr>
                <w:rFonts w:ascii="Times New Roman CYR" w:hAnsi="Times New Roman CYR" w:cs="Times New Roman CYR"/>
                <w:bCs/>
                <w:sz w:val="20"/>
                <w:szCs w:val="20"/>
              </w:rPr>
              <w:t xml:space="preserve">iving the </w:t>
            </w:r>
            <w:r w:rsidR="002A7888">
              <w:rPr>
                <w:rFonts w:ascii="Times New Roman CYR" w:hAnsi="Times New Roman CYR" w:cs="Times New Roman CYR"/>
                <w:bCs/>
                <w:sz w:val="20"/>
                <w:szCs w:val="20"/>
              </w:rPr>
              <w:t>client</w:t>
            </w:r>
            <w:r w:rsidR="001654BD" w:rsidRPr="00F01965">
              <w:rPr>
                <w:rFonts w:ascii="Times New Roman CYR" w:hAnsi="Times New Roman CYR" w:cs="Times New Roman CYR"/>
                <w:bCs/>
                <w:sz w:val="20"/>
                <w:szCs w:val="20"/>
              </w:rPr>
              <w:t xml:space="preserve"> experience living</w:t>
            </w:r>
            <w:r w:rsidR="00072C5E" w:rsidRPr="00F01965">
              <w:rPr>
                <w:rFonts w:ascii="Times New Roman CYR" w:hAnsi="Times New Roman CYR" w:cs="Times New Roman CYR"/>
                <w:bCs/>
                <w:sz w:val="20"/>
                <w:szCs w:val="20"/>
              </w:rPr>
              <w:t xml:space="preserve"> i</w:t>
            </w:r>
            <w:r w:rsidR="001654BD" w:rsidRPr="00F01965">
              <w:rPr>
                <w:rFonts w:ascii="Times New Roman CYR" w:hAnsi="Times New Roman CYR" w:cs="Times New Roman CYR"/>
                <w:bCs/>
                <w:sz w:val="20"/>
                <w:szCs w:val="20"/>
              </w:rPr>
              <w:t>n an orderly, acceptable manner.</w:t>
            </w:r>
            <w:r w:rsidR="00072C5E" w:rsidRPr="00F01965">
              <w:rPr>
                <w:rFonts w:ascii="Times New Roman CYR" w:hAnsi="Times New Roman CYR" w:cs="Times New Roman CYR"/>
                <w:bCs/>
                <w:sz w:val="20"/>
                <w:szCs w:val="20"/>
              </w:rPr>
              <w:t xml:space="preserve"> </w:t>
            </w:r>
            <w:r w:rsidR="001654BD" w:rsidRPr="00F01965">
              <w:rPr>
                <w:rFonts w:ascii="Times New Roman CYR" w:hAnsi="Times New Roman CYR" w:cs="Times New Roman CYR"/>
                <w:bCs/>
                <w:sz w:val="20"/>
                <w:szCs w:val="20"/>
              </w:rPr>
              <w:t>But these rules may</w:t>
            </w:r>
            <w:r w:rsidR="00072C5E" w:rsidRPr="00F01965">
              <w:rPr>
                <w:rFonts w:ascii="Times New Roman CYR" w:hAnsi="Times New Roman CYR" w:cs="Times New Roman CYR"/>
                <w:bCs/>
                <w:sz w:val="20"/>
                <w:szCs w:val="20"/>
              </w:rPr>
              <w:t xml:space="preserve"> reflect a middle-class moral</w:t>
            </w:r>
            <w:r w:rsidR="00EC31D9">
              <w:rPr>
                <w:rFonts w:ascii="Times New Roman CYR" w:hAnsi="Times New Roman CYR" w:cs="Times New Roman CYR"/>
                <w:bCs/>
                <w:sz w:val="20"/>
                <w:szCs w:val="20"/>
              </w:rPr>
              <w:t xml:space="preserve">ity not all </w:t>
            </w:r>
            <w:r w:rsidR="002A7888">
              <w:rPr>
                <w:rFonts w:ascii="Times New Roman CYR" w:hAnsi="Times New Roman CYR" w:cs="Times New Roman CYR"/>
                <w:bCs/>
                <w:sz w:val="20"/>
                <w:szCs w:val="20"/>
              </w:rPr>
              <w:t>clients</w:t>
            </w:r>
            <w:r w:rsidR="00EC31D9">
              <w:rPr>
                <w:rFonts w:ascii="Times New Roman CYR" w:hAnsi="Times New Roman CYR" w:cs="Times New Roman CYR"/>
                <w:bCs/>
                <w:sz w:val="20"/>
                <w:szCs w:val="20"/>
              </w:rPr>
              <w:t xml:space="preserve"> agree </w:t>
            </w:r>
            <w:r w:rsidR="001654BD" w:rsidRPr="00F01965">
              <w:rPr>
                <w:rFonts w:ascii="Times New Roman CYR" w:hAnsi="Times New Roman CYR" w:cs="Times New Roman CYR"/>
                <w:bCs/>
                <w:sz w:val="20"/>
                <w:szCs w:val="20"/>
              </w:rPr>
              <w:t>with</w:t>
            </w:r>
            <w:r w:rsidR="00072C5E" w:rsidRPr="00F01965">
              <w:rPr>
                <w:rFonts w:ascii="Times New Roman CYR" w:hAnsi="Times New Roman CYR" w:cs="Times New Roman CYR"/>
                <w:bCs/>
                <w:sz w:val="20"/>
                <w:szCs w:val="20"/>
              </w:rPr>
              <w:t>.</w:t>
            </w:r>
          </w:p>
          <w:p w14:paraId="6BA39EF5" w14:textId="77777777" w:rsidR="001E0C1E" w:rsidRPr="00F01965" w:rsidRDefault="001E0C1E" w:rsidP="00EC31D9">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r>
      <w:tr w:rsidR="009E1B04" w:rsidRPr="00F01965" w14:paraId="4FBA42A7" w14:textId="77777777" w:rsidTr="00C633FD">
        <w:tblPrEx>
          <w:tblBorders>
            <w:bottom w:val="single" w:sz="4" w:space="0" w:color="auto"/>
          </w:tblBorders>
        </w:tblPrEx>
        <w:trPr>
          <w:gridAfter w:val="1"/>
          <w:wAfter w:w="9" w:type="dxa"/>
        </w:trPr>
        <w:tc>
          <w:tcPr>
            <w:tcW w:w="1233" w:type="dxa"/>
            <w:vAlign w:val="center"/>
          </w:tcPr>
          <w:p w14:paraId="0A40DBE9"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75412720"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gridSpan w:val="2"/>
            <w:vAlign w:val="center"/>
          </w:tcPr>
          <w:p w14:paraId="5F86DA47"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370C61C"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gridSpan w:val="2"/>
            <w:vAlign w:val="center"/>
          </w:tcPr>
          <w:p w14:paraId="286D04BA"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95B2444"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388B3698"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379BEDEA"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06032B28" w14:textId="77777777">
        <w:tc>
          <w:tcPr>
            <w:tcW w:w="2880" w:type="dxa"/>
            <w:tcBorders>
              <w:top w:val="single" w:sz="6" w:space="0" w:color="FFFFFF"/>
              <w:left w:val="single" w:sz="6" w:space="0" w:color="FFFFFF"/>
              <w:bottom w:val="single" w:sz="6" w:space="0" w:color="FFFFFF"/>
              <w:right w:val="single" w:sz="6" w:space="0" w:color="FFFFFF"/>
            </w:tcBorders>
          </w:tcPr>
          <w:p w14:paraId="7402FD66" w14:textId="77777777" w:rsidR="00072C5E" w:rsidRPr="00F01965" w:rsidRDefault="00072C5E" w:rsidP="00072C5E">
            <w:pPr>
              <w:spacing w:line="144" w:lineRule="exact"/>
              <w:rPr>
                <w:rFonts w:ascii="Times New Roman CYR" w:hAnsi="Times New Roman CYR" w:cs="Times New Roman CYR"/>
                <w:bCs/>
                <w:sz w:val="20"/>
                <w:szCs w:val="20"/>
              </w:rPr>
            </w:pPr>
          </w:p>
          <w:p w14:paraId="31C038A1" w14:textId="77777777" w:rsidR="00072C5E" w:rsidRPr="00F01965" w:rsidRDefault="0078557D" w:rsidP="00D06F62">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Rules and r</w:t>
            </w:r>
            <w:r w:rsidR="00072C5E" w:rsidRPr="00F01965">
              <w:rPr>
                <w:rFonts w:ascii="Times New Roman CYR" w:hAnsi="Times New Roman CYR" w:cs="Times New Roman CYR"/>
                <w:bCs/>
                <w:sz w:val="20"/>
                <w:szCs w:val="20"/>
              </w:rPr>
              <w:t xml:space="preserve">egulations </w:t>
            </w:r>
            <w:r w:rsidR="00D06F62" w:rsidRPr="00F01965">
              <w:rPr>
                <w:rFonts w:ascii="Times New Roman CYR" w:hAnsi="Times New Roman CYR" w:cs="Times New Roman CYR"/>
                <w:bCs/>
                <w:sz w:val="20"/>
                <w:szCs w:val="20"/>
              </w:rPr>
              <w:t>help</w:t>
            </w:r>
            <w:r w:rsidR="00072C5E" w:rsidRPr="00F01965">
              <w:rPr>
                <w:rFonts w:ascii="Times New Roman CYR" w:hAnsi="Times New Roman CYR" w:cs="Times New Roman CYR"/>
                <w:bCs/>
                <w:sz w:val="20"/>
                <w:szCs w:val="20"/>
              </w:rPr>
              <w:t xml:space="preserve"> to evaluate </w:t>
            </w:r>
            <w:r w:rsidR="00D06F62" w:rsidRPr="00F01965">
              <w:rPr>
                <w:rFonts w:ascii="Times New Roman CYR" w:hAnsi="Times New Roman CYR" w:cs="Times New Roman CYR"/>
                <w:bCs/>
                <w:sz w:val="20"/>
                <w:szCs w:val="20"/>
              </w:rPr>
              <w:t xml:space="preserve">if </w:t>
            </w:r>
            <w:r w:rsidR="007C47E7">
              <w:rPr>
                <w:rFonts w:ascii="Times New Roman CYR" w:hAnsi="Times New Roman CYR" w:cs="Times New Roman CYR"/>
                <w:bCs/>
                <w:sz w:val="20"/>
                <w:szCs w:val="20"/>
              </w:rPr>
              <w:t xml:space="preserve">the </w:t>
            </w:r>
            <w:r w:rsidR="002A7888">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 xml:space="preserve"> </w:t>
            </w:r>
            <w:r w:rsidR="00D06F62" w:rsidRPr="00F01965">
              <w:rPr>
                <w:rFonts w:ascii="Times New Roman CYR" w:hAnsi="Times New Roman CYR" w:cs="Times New Roman CYR"/>
                <w:bCs/>
                <w:sz w:val="20"/>
                <w:szCs w:val="20"/>
              </w:rPr>
              <w:t>plans</w:t>
            </w:r>
            <w:r w:rsidR="00072C5E" w:rsidRPr="00F01965">
              <w:rPr>
                <w:rFonts w:ascii="Times New Roman CYR" w:hAnsi="Times New Roman CYR" w:cs="Times New Roman CYR"/>
                <w:bCs/>
                <w:sz w:val="20"/>
                <w:szCs w:val="20"/>
              </w:rPr>
              <w:t xml:space="preserve"> to be a useful citizen.</w:t>
            </w:r>
          </w:p>
        </w:tc>
        <w:tc>
          <w:tcPr>
            <w:tcW w:w="2880" w:type="dxa"/>
            <w:tcBorders>
              <w:top w:val="single" w:sz="6" w:space="0" w:color="FFFFFF"/>
              <w:left w:val="single" w:sz="6" w:space="0" w:color="FFFFFF"/>
              <w:bottom w:val="single" w:sz="6" w:space="0" w:color="FFFFFF"/>
              <w:right w:val="single" w:sz="6" w:space="0" w:color="FFFFFF"/>
            </w:tcBorders>
          </w:tcPr>
          <w:p w14:paraId="364934A8" w14:textId="77777777" w:rsidR="00072C5E" w:rsidRPr="00F01965" w:rsidRDefault="00072C5E" w:rsidP="00072C5E">
            <w:pPr>
              <w:spacing w:line="144" w:lineRule="exact"/>
              <w:rPr>
                <w:rFonts w:ascii="Times New Roman CYR" w:hAnsi="Times New Roman CYR" w:cs="Times New Roman CYR"/>
                <w:bCs/>
                <w:sz w:val="20"/>
                <w:szCs w:val="20"/>
              </w:rPr>
            </w:pPr>
          </w:p>
          <w:p w14:paraId="3175E567"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12EE6821" w14:textId="77777777" w:rsidR="00072C5E" w:rsidRPr="00F01965" w:rsidRDefault="00072C5E" w:rsidP="00072C5E">
            <w:pPr>
              <w:spacing w:line="144" w:lineRule="exact"/>
              <w:rPr>
                <w:rFonts w:ascii="Times New Roman CYR" w:hAnsi="Times New Roman CYR" w:cs="Times New Roman CYR"/>
                <w:bCs/>
                <w:sz w:val="20"/>
                <w:szCs w:val="20"/>
              </w:rPr>
            </w:pPr>
          </w:p>
          <w:p w14:paraId="5F1D66F2" w14:textId="6A316838" w:rsidR="00072C5E" w:rsidRPr="00F01965" w:rsidRDefault="00072C5E" w:rsidP="002D6974">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Rules </w:t>
            </w:r>
            <w:r w:rsidR="008F1294" w:rsidRPr="00F01965">
              <w:rPr>
                <w:rFonts w:ascii="Times New Roman CYR" w:hAnsi="Times New Roman CYR" w:cs="Times New Roman CYR"/>
                <w:bCs/>
                <w:sz w:val="20"/>
                <w:szCs w:val="20"/>
              </w:rPr>
              <w:t>help to</w:t>
            </w:r>
            <w:r w:rsidR="002D6974">
              <w:rPr>
                <w:rFonts w:ascii="Times New Roman CYR" w:hAnsi="Times New Roman CYR" w:cs="Times New Roman CYR"/>
                <w:bCs/>
                <w:sz w:val="20"/>
                <w:szCs w:val="20"/>
              </w:rPr>
              <w:t xml:space="preserve"> check</w:t>
            </w:r>
            <w:r w:rsidRPr="00F01965">
              <w:rPr>
                <w:rFonts w:ascii="Times New Roman CYR" w:hAnsi="Times New Roman CYR" w:cs="Times New Roman CYR"/>
                <w:bCs/>
                <w:sz w:val="20"/>
                <w:szCs w:val="20"/>
              </w:rPr>
              <w:t xml:space="preserve"> </w:t>
            </w:r>
            <w:r w:rsidR="002D6974">
              <w:rPr>
                <w:rFonts w:ascii="Times New Roman CYR" w:hAnsi="Times New Roman CYR" w:cs="Times New Roman CYR"/>
                <w:bCs/>
                <w:sz w:val="20"/>
                <w:szCs w:val="20"/>
              </w:rPr>
              <w:t xml:space="preserve">if </w:t>
            </w:r>
            <w:r w:rsidRPr="00F01965">
              <w:rPr>
                <w:rFonts w:ascii="Times New Roman CYR" w:hAnsi="Times New Roman CYR" w:cs="Times New Roman CYR"/>
                <w:bCs/>
                <w:sz w:val="20"/>
                <w:szCs w:val="20"/>
              </w:rPr>
              <w:t xml:space="preserve">the </w:t>
            </w:r>
            <w:r w:rsidR="002A7888">
              <w:rPr>
                <w:rFonts w:ascii="Times New Roman CYR" w:hAnsi="Times New Roman CYR" w:cs="Times New Roman CYR"/>
                <w:bCs/>
                <w:sz w:val="20"/>
                <w:szCs w:val="20"/>
              </w:rPr>
              <w:t>client</w:t>
            </w:r>
            <w:r w:rsidR="002D6974">
              <w:rPr>
                <w:rFonts w:ascii="Times New Roman CYR" w:hAnsi="Times New Roman CYR" w:cs="Times New Roman CYR"/>
                <w:bCs/>
                <w:sz w:val="20"/>
                <w:szCs w:val="20"/>
              </w:rPr>
              <w:t xml:space="preserve"> can</w:t>
            </w:r>
            <w:r w:rsidRPr="00F01965">
              <w:rPr>
                <w:rFonts w:ascii="Times New Roman CYR" w:hAnsi="Times New Roman CYR" w:cs="Times New Roman CYR"/>
                <w:bCs/>
                <w:sz w:val="20"/>
                <w:szCs w:val="20"/>
              </w:rPr>
              <w:t xml:space="preserve"> fulfill important responsibilities to </w:t>
            </w:r>
            <w:r w:rsidR="00A67E5A">
              <w:rPr>
                <w:rFonts w:ascii="Times New Roman CYR" w:hAnsi="Times New Roman CYR" w:cs="Times New Roman CYR"/>
                <w:bCs/>
                <w:sz w:val="20"/>
                <w:szCs w:val="20"/>
              </w:rPr>
              <w:t>themselves</w:t>
            </w:r>
            <w:r w:rsidRPr="00F01965">
              <w:rPr>
                <w:rFonts w:ascii="Times New Roman CYR" w:hAnsi="Times New Roman CYR" w:cs="Times New Roman CYR"/>
                <w:bCs/>
                <w:sz w:val="20"/>
                <w:szCs w:val="20"/>
              </w:rPr>
              <w:t xml:space="preserve"> and others.</w:t>
            </w:r>
          </w:p>
        </w:tc>
      </w:tr>
    </w:tbl>
    <w:p w14:paraId="429B5DD2"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1272BD7C" w14:textId="77777777" w:rsidTr="00C633FD">
        <w:tc>
          <w:tcPr>
            <w:tcW w:w="1233" w:type="dxa"/>
            <w:vAlign w:val="center"/>
          </w:tcPr>
          <w:p w14:paraId="5D6B1548"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701C5CBF"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0B1EF351"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3D691B81"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0450FCBB"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31FC55BF"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387242A0"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56DBEADA"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5B70D5B1" w14:textId="77777777">
        <w:tc>
          <w:tcPr>
            <w:tcW w:w="2880" w:type="dxa"/>
            <w:tcBorders>
              <w:top w:val="single" w:sz="6" w:space="0" w:color="FFFFFF"/>
              <w:left w:val="single" w:sz="6" w:space="0" w:color="FFFFFF"/>
              <w:bottom w:val="single" w:sz="6" w:space="0" w:color="FFFFFF"/>
              <w:right w:val="single" w:sz="6" w:space="0" w:color="FFFFFF"/>
            </w:tcBorders>
          </w:tcPr>
          <w:p w14:paraId="4DCD9EDC" w14:textId="77777777" w:rsidR="00072C5E" w:rsidRPr="00F01965" w:rsidRDefault="00072C5E" w:rsidP="00072C5E">
            <w:pPr>
              <w:spacing w:line="144" w:lineRule="exact"/>
              <w:rPr>
                <w:rFonts w:ascii="Times New Roman CYR" w:hAnsi="Times New Roman CYR" w:cs="Times New Roman CYR"/>
                <w:bCs/>
                <w:sz w:val="20"/>
                <w:szCs w:val="20"/>
              </w:rPr>
            </w:pPr>
          </w:p>
          <w:p w14:paraId="64544CD0" w14:textId="77777777" w:rsidR="00072C5E" w:rsidRPr="00F01965" w:rsidRDefault="00621F17" w:rsidP="00FD0889">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Curfews </w:t>
            </w:r>
            <w:r w:rsidR="00495E00">
              <w:rPr>
                <w:rFonts w:ascii="Times New Roman CYR" w:hAnsi="Times New Roman CYR" w:cs="Times New Roman CYR"/>
                <w:bCs/>
                <w:sz w:val="20"/>
                <w:szCs w:val="20"/>
              </w:rPr>
              <w:t xml:space="preserve">and structure </w:t>
            </w:r>
            <w:r w:rsidRPr="00F01965">
              <w:rPr>
                <w:rFonts w:ascii="Times New Roman CYR" w:hAnsi="Times New Roman CYR" w:cs="Times New Roman CYR"/>
                <w:bCs/>
                <w:sz w:val="20"/>
                <w:szCs w:val="20"/>
              </w:rPr>
              <w:t>are</w:t>
            </w:r>
            <w:r w:rsidR="00072C5E" w:rsidRPr="00F01965">
              <w:rPr>
                <w:rFonts w:ascii="Times New Roman CYR" w:hAnsi="Times New Roman CYR" w:cs="Times New Roman CYR"/>
                <w:bCs/>
                <w:sz w:val="20"/>
                <w:szCs w:val="20"/>
              </w:rPr>
              <w:t xml:space="preserve"> helpful </w:t>
            </w:r>
            <w:r w:rsidRPr="00F01965">
              <w:rPr>
                <w:rFonts w:ascii="Times New Roman CYR" w:hAnsi="Times New Roman CYR" w:cs="Times New Roman CYR"/>
                <w:bCs/>
                <w:sz w:val="20"/>
                <w:szCs w:val="20"/>
              </w:rPr>
              <w:t>because</w:t>
            </w:r>
            <w:r w:rsidR="00495E00">
              <w:rPr>
                <w:rFonts w:ascii="Times New Roman CYR" w:hAnsi="Times New Roman CYR" w:cs="Times New Roman CYR"/>
                <w:bCs/>
                <w:sz w:val="20"/>
                <w:szCs w:val="20"/>
              </w:rPr>
              <w:t xml:space="preserve"> they</w:t>
            </w:r>
            <w:r w:rsidRPr="00F01965">
              <w:rPr>
                <w:rFonts w:ascii="Times New Roman CYR" w:hAnsi="Times New Roman CYR" w:cs="Times New Roman CYR"/>
                <w:bCs/>
                <w:sz w:val="20"/>
                <w:szCs w:val="20"/>
              </w:rPr>
              <w:t xml:space="preserve"> can keep</w:t>
            </w:r>
            <w:r w:rsidR="00495E00">
              <w:rPr>
                <w:rFonts w:ascii="Times New Roman CYR" w:hAnsi="Times New Roman CYR" w:cs="Times New Roman CYR"/>
                <w:bCs/>
                <w:sz w:val="20"/>
                <w:szCs w:val="20"/>
              </w:rPr>
              <w:t xml:space="preserve"> </w:t>
            </w:r>
            <w:r w:rsidR="002A7888">
              <w:rPr>
                <w:rFonts w:ascii="Times New Roman CYR" w:hAnsi="Times New Roman CYR" w:cs="Times New Roman CYR"/>
                <w:bCs/>
                <w:sz w:val="20"/>
                <w:szCs w:val="20"/>
              </w:rPr>
              <w:t>client</w:t>
            </w:r>
            <w:r w:rsidR="00495E00">
              <w:rPr>
                <w:rFonts w:ascii="Times New Roman CYR" w:hAnsi="Times New Roman CYR" w:cs="Times New Roman CYR"/>
                <w:bCs/>
                <w:sz w:val="20"/>
                <w:szCs w:val="20"/>
              </w:rPr>
              <w:t>s from being places at</w:t>
            </w:r>
            <w:r w:rsidR="00393DE6" w:rsidRPr="00F01965">
              <w:rPr>
                <w:rFonts w:ascii="Times New Roman CYR" w:hAnsi="Times New Roman CYR" w:cs="Times New Roman CYR"/>
                <w:bCs/>
                <w:sz w:val="20"/>
                <w:szCs w:val="20"/>
              </w:rPr>
              <w:t xml:space="preserve"> </w:t>
            </w:r>
            <w:proofErr w:type="gramStart"/>
            <w:r w:rsidR="00393DE6" w:rsidRPr="00F01965">
              <w:rPr>
                <w:rFonts w:ascii="Times New Roman CYR" w:hAnsi="Times New Roman CYR" w:cs="Times New Roman CYR"/>
                <w:bCs/>
                <w:sz w:val="20"/>
                <w:szCs w:val="20"/>
              </w:rPr>
              <w:t>times</w:t>
            </w:r>
            <w:proofErr w:type="gramEnd"/>
            <w:r w:rsidR="00072C5E" w:rsidRPr="00F01965">
              <w:rPr>
                <w:rFonts w:ascii="Times New Roman CYR" w:hAnsi="Times New Roman CYR" w:cs="Times New Roman CYR"/>
                <w:bCs/>
                <w:sz w:val="20"/>
                <w:szCs w:val="20"/>
              </w:rPr>
              <w:t xml:space="preserve"> </w:t>
            </w:r>
            <w:r w:rsidR="00FD0889">
              <w:rPr>
                <w:rFonts w:ascii="Times New Roman CYR" w:hAnsi="Times New Roman CYR" w:cs="Times New Roman CYR"/>
                <w:bCs/>
                <w:sz w:val="20"/>
                <w:szCs w:val="20"/>
              </w:rPr>
              <w:t xml:space="preserve">they are likely to </w:t>
            </w:r>
            <w:r w:rsidR="00495E00">
              <w:rPr>
                <w:rFonts w:ascii="Times New Roman CYR" w:hAnsi="Times New Roman CYR" w:cs="Times New Roman CYR"/>
                <w:bCs/>
                <w:sz w:val="20"/>
                <w:szCs w:val="20"/>
              </w:rPr>
              <w:t>get</w:t>
            </w:r>
            <w:r w:rsidR="00FD0889">
              <w:rPr>
                <w:rFonts w:ascii="Times New Roman CYR" w:hAnsi="Times New Roman CYR" w:cs="Times New Roman CYR"/>
                <w:bCs/>
                <w:sz w:val="20"/>
                <w:szCs w:val="20"/>
              </w:rPr>
              <w:t xml:space="preserve"> into trouble</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1113C12D" w14:textId="77777777" w:rsidR="00072C5E" w:rsidRPr="00F01965" w:rsidRDefault="00072C5E" w:rsidP="00072C5E">
            <w:pPr>
              <w:spacing w:line="144" w:lineRule="exact"/>
              <w:rPr>
                <w:rFonts w:ascii="Times New Roman CYR" w:hAnsi="Times New Roman CYR" w:cs="Times New Roman CYR"/>
                <w:bCs/>
                <w:sz w:val="20"/>
                <w:szCs w:val="20"/>
              </w:rPr>
            </w:pPr>
          </w:p>
          <w:p w14:paraId="3DE68742"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4FDFB363" w14:textId="77777777" w:rsidR="00072C5E" w:rsidRPr="00F01965" w:rsidRDefault="00072C5E" w:rsidP="00072C5E">
            <w:pPr>
              <w:spacing w:line="144" w:lineRule="exact"/>
              <w:rPr>
                <w:rFonts w:ascii="Times New Roman CYR" w:hAnsi="Times New Roman CYR" w:cs="Times New Roman CYR"/>
                <w:bCs/>
                <w:sz w:val="20"/>
                <w:szCs w:val="20"/>
              </w:rPr>
            </w:pPr>
          </w:p>
          <w:p w14:paraId="53F1B095" w14:textId="77777777" w:rsidR="00072C5E" w:rsidRDefault="00072C5E" w:rsidP="0099372C">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Curfew</w:t>
            </w:r>
            <w:r w:rsidR="00CC4D66" w:rsidRPr="00F01965">
              <w:rPr>
                <w:rFonts w:ascii="Times New Roman CYR" w:hAnsi="Times New Roman CYR" w:cs="Times New Roman CYR"/>
                <w:bCs/>
                <w:sz w:val="20"/>
                <w:szCs w:val="20"/>
              </w:rPr>
              <w:t>s</w:t>
            </w:r>
            <w:r w:rsidR="0099372C">
              <w:rPr>
                <w:rFonts w:ascii="Times New Roman CYR" w:hAnsi="Times New Roman CYR" w:cs="Times New Roman CYR"/>
                <w:bCs/>
                <w:sz w:val="20"/>
                <w:szCs w:val="20"/>
              </w:rPr>
              <w:t xml:space="preserve"> and structure</w:t>
            </w:r>
            <w:r w:rsidR="00CC4D66" w:rsidRPr="00F01965">
              <w:rPr>
                <w:rFonts w:ascii="Times New Roman CYR" w:hAnsi="Times New Roman CYR" w:cs="Times New Roman CYR"/>
                <w:bCs/>
                <w:sz w:val="20"/>
                <w:szCs w:val="20"/>
              </w:rPr>
              <w:t xml:space="preserve"> are extra </w:t>
            </w:r>
            <w:r w:rsidRPr="00F01965">
              <w:rPr>
                <w:rFonts w:ascii="Times New Roman CYR" w:hAnsi="Times New Roman CYR" w:cs="Times New Roman CYR"/>
                <w:bCs/>
                <w:sz w:val="20"/>
                <w:szCs w:val="20"/>
              </w:rPr>
              <w:t>restriction</w:t>
            </w:r>
            <w:r w:rsidR="0099372C">
              <w:rPr>
                <w:rFonts w:ascii="Times New Roman CYR" w:hAnsi="Times New Roman CYR" w:cs="Times New Roman CYR"/>
                <w:bCs/>
                <w:sz w:val="20"/>
                <w:szCs w:val="20"/>
              </w:rPr>
              <w:t>s</w:t>
            </w:r>
            <w:r w:rsidRPr="00F01965">
              <w:rPr>
                <w:rFonts w:ascii="Times New Roman CYR" w:hAnsi="Times New Roman CYR" w:cs="Times New Roman CYR"/>
                <w:bCs/>
                <w:sz w:val="20"/>
                <w:szCs w:val="20"/>
              </w:rPr>
              <w:t>,</w:t>
            </w:r>
            <w:r w:rsidR="0099372C">
              <w:rPr>
                <w:rFonts w:ascii="Times New Roman CYR" w:hAnsi="Times New Roman CYR" w:cs="Times New Roman CYR"/>
                <w:bCs/>
                <w:sz w:val="20"/>
                <w:szCs w:val="20"/>
              </w:rPr>
              <w:t xml:space="preserve"> and show </w:t>
            </w:r>
            <w:r w:rsidR="002A7888">
              <w:rPr>
                <w:rFonts w:ascii="Times New Roman CYR" w:hAnsi="Times New Roman CYR" w:cs="Times New Roman CYR"/>
                <w:bCs/>
                <w:sz w:val="20"/>
                <w:szCs w:val="20"/>
              </w:rPr>
              <w:t>client</w:t>
            </w:r>
            <w:r w:rsidR="0099372C">
              <w:rPr>
                <w:rFonts w:ascii="Times New Roman CYR" w:hAnsi="Times New Roman CYR" w:cs="Times New Roman CYR"/>
                <w:bCs/>
                <w:sz w:val="20"/>
                <w:szCs w:val="20"/>
              </w:rPr>
              <w:t>s</w:t>
            </w:r>
            <w:r w:rsidR="00CC4D66" w:rsidRPr="00F01965">
              <w:rPr>
                <w:rFonts w:ascii="Times New Roman CYR" w:hAnsi="Times New Roman CYR" w:cs="Times New Roman CYR"/>
                <w:bCs/>
                <w:sz w:val="20"/>
                <w:szCs w:val="20"/>
              </w:rPr>
              <w:t xml:space="preserve"> you do not think </w:t>
            </w:r>
            <w:r w:rsidR="0099372C">
              <w:rPr>
                <w:rFonts w:ascii="Times New Roman CYR" w:hAnsi="Times New Roman CYR" w:cs="Times New Roman CYR"/>
                <w:bCs/>
                <w:sz w:val="20"/>
                <w:szCs w:val="20"/>
              </w:rPr>
              <w:t>t</w:t>
            </w:r>
            <w:r w:rsidR="00CC4D66" w:rsidRPr="00F01965">
              <w:rPr>
                <w:rFonts w:ascii="Times New Roman CYR" w:hAnsi="Times New Roman CYR" w:cs="Times New Roman CYR"/>
                <w:bCs/>
                <w:sz w:val="20"/>
                <w:szCs w:val="20"/>
              </w:rPr>
              <w:t>he</w:t>
            </w:r>
            <w:r w:rsidR="0099372C">
              <w:rPr>
                <w:rFonts w:ascii="Times New Roman CYR" w:hAnsi="Times New Roman CYR" w:cs="Times New Roman CYR"/>
                <w:bCs/>
                <w:sz w:val="20"/>
                <w:szCs w:val="20"/>
              </w:rPr>
              <w:t>y can take care of themselves</w:t>
            </w:r>
            <w:r w:rsidRPr="00F01965">
              <w:rPr>
                <w:rFonts w:ascii="Times New Roman CYR" w:hAnsi="Times New Roman CYR" w:cs="Times New Roman CYR"/>
                <w:bCs/>
                <w:sz w:val="20"/>
                <w:szCs w:val="20"/>
              </w:rPr>
              <w:t xml:space="preserve">. </w:t>
            </w:r>
            <w:r w:rsidR="0099372C">
              <w:rPr>
                <w:rFonts w:ascii="Times New Roman CYR" w:hAnsi="Times New Roman CYR" w:cs="Times New Roman CYR"/>
                <w:bCs/>
                <w:sz w:val="20"/>
                <w:szCs w:val="20"/>
              </w:rPr>
              <w:t>Restrictions should exist only</w:t>
            </w:r>
            <w:r w:rsidRPr="00F01965">
              <w:rPr>
                <w:rFonts w:ascii="Times New Roman CYR" w:hAnsi="Times New Roman CYR" w:cs="Times New Roman CYR"/>
                <w:bCs/>
                <w:sz w:val="20"/>
                <w:szCs w:val="20"/>
              </w:rPr>
              <w:t xml:space="preserve"> if th</w:t>
            </w:r>
            <w:r w:rsidR="00CC4D66" w:rsidRPr="00F01965">
              <w:rPr>
                <w:rFonts w:ascii="Times New Roman CYR" w:hAnsi="Times New Roman CYR" w:cs="Times New Roman CYR"/>
                <w:bCs/>
                <w:sz w:val="20"/>
                <w:szCs w:val="20"/>
              </w:rPr>
              <w:t xml:space="preserve">e </w:t>
            </w:r>
            <w:r w:rsidR="002A7888">
              <w:rPr>
                <w:rFonts w:ascii="Times New Roman CYR" w:hAnsi="Times New Roman CYR" w:cs="Times New Roman CYR"/>
                <w:bCs/>
                <w:sz w:val="20"/>
                <w:szCs w:val="20"/>
              </w:rPr>
              <w:t>client’</w:t>
            </w:r>
            <w:r w:rsidR="0099372C">
              <w:rPr>
                <w:rFonts w:ascii="Times New Roman CYR" w:hAnsi="Times New Roman CYR" w:cs="Times New Roman CYR"/>
                <w:bCs/>
                <w:sz w:val="20"/>
                <w:szCs w:val="20"/>
              </w:rPr>
              <w:t>s behavior warrant</w:t>
            </w:r>
            <w:r w:rsidR="0078557D">
              <w:rPr>
                <w:rFonts w:ascii="Times New Roman CYR" w:hAnsi="Times New Roman CYR" w:cs="Times New Roman CYR"/>
                <w:bCs/>
                <w:sz w:val="20"/>
                <w:szCs w:val="20"/>
              </w:rPr>
              <w:t>s</w:t>
            </w:r>
            <w:r w:rsidR="0099372C">
              <w:rPr>
                <w:rFonts w:ascii="Times New Roman CYR" w:hAnsi="Times New Roman CYR" w:cs="Times New Roman CYR"/>
                <w:bCs/>
                <w:sz w:val="20"/>
                <w:szCs w:val="20"/>
              </w:rPr>
              <w:t xml:space="preserve"> them</w:t>
            </w:r>
            <w:r w:rsidRPr="00F01965">
              <w:rPr>
                <w:rFonts w:ascii="Times New Roman CYR" w:hAnsi="Times New Roman CYR" w:cs="Times New Roman CYR"/>
                <w:bCs/>
                <w:sz w:val="20"/>
                <w:szCs w:val="20"/>
              </w:rPr>
              <w:t>.</w:t>
            </w:r>
          </w:p>
          <w:p w14:paraId="7A10393D" w14:textId="77777777" w:rsidR="001E0C1E" w:rsidRPr="00F01965" w:rsidRDefault="001E0C1E" w:rsidP="0099372C">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r>
    </w:tbl>
    <w:p w14:paraId="12C2BCF2"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6765BDB5" w14:textId="77777777" w:rsidTr="00C633FD">
        <w:tc>
          <w:tcPr>
            <w:tcW w:w="1233" w:type="dxa"/>
            <w:vAlign w:val="center"/>
          </w:tcPr>
          <w:p w14:paraId="53D75AFE"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07CA9C44"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02D995F4"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05A5C6C"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55989093"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8EF3330"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6B8BA5D5" w14:textId="77777777" w:rsidR="009E1B04" w:rsidRPr="00F01965" w:rsidRDefault="009E1B04" w:rsidP="001E0C1E">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452BC728"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3B8433C8" w14:textId="77777777" w:rsidR="00072C5E" w:rsidRPr="00F01965" w:rsidRDefault="00072C5E" w:rsidP="00072C5E">
      <w:pPr>
        <w:widowControl/>
        <w:tabs>
          <w:tab w:val="center" w:pos="4176"/>
          <w:tab w:val="left" w:pos="5328"/>
        </w:tabs>
        <w:rPr>
          <w:rFonts w:ascii="Times New Roman CYR" w:hAnsi="Times New Roman CYR" w:cs="Times New Roman CYR"/>
          <w:bCs/>
          <w:sz w:val="20"/>
          <w:szCs w:val="20"/>
        </w:rPr>
        <w:sectPr w:rsidR="00072C5E" w:rsidRPr="00F01965">
          <w:pgSz w:w="12240" w:h="15840"/>
          <w:pgMar w:top="1440" w:right="1440" w:bottom="1440" w:left="1440" w:header="72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19B7B478" w14:textId="77777777">
        <w:tc>
          <w:tcPr>
            <w:tcW w:w="2880" w:type="dxa"/>
            <w:tcBorders>
              <w:top w:val="single" w:sz="6" w:space="0" w:color="FFFFFF"/>
              <w:left w:val="single" w:sz="6" w:space="0" w:color="FFFFFF"/>
              <w:bottom w:val="single" w:sz="6" w:space="0" w:color="FFFFFF"/>
              <w:right w:val="single" w:sz="6" w:space="0" w:color="FFFFFF"/>
            </w:tcBorders>
          </w:tcPr>
          <w:p w14:paraId="59C348DC" w14:textId="77777777" w:rsidR="00072C5E" w:rsidRPr="00F01965" w:rsidRDefault="00FD0889" w:rsidP="00FD088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lastRenderedPageBreak/>
              <w:t>The r</w:t>
            </w:r>
            <w:r w:rsidR="0078557D">
              <w:rPr>
                <w:rFonts w:ascii="Times New Roman CYR" w:hAnsi="Times New Roman CYR" w:cs="Times New Roman CYR"/>
                <w:bCs/>
                <w:sz w:val="20"/>
                <w:szCs w:val="20"/>
              </w:rPr>
              <w:t>ules and r</w:t>
            </w:r>
            <w:r w:rsidR="007C47E7">
              <w:rPr>
                <w:rFonts w:ascii="Times New Roman CYR" w:hAnsi="Times New Roman CYR" w:cs="Times New Roman CYR"/>
                <w:bCs/>
                <w:sz w:val="20"/>
                <w:szCs w:val="20"/>
              </w:rPr>
              <w:t>egula</w:t>
            </w:r>
            <w:r w:rsidR="007C47E7">
              <w:rPr>
                <w:rFonts w:ascii="Times New Roman CYR" w:hAnsi="Times New Roman CYR" w:cs="Times New Roman CYR"/>
                <w:bCs/>
                <w:sz w:val="20"/>
                <w:szCs w:val="20"/>
              </w:rPr>
              <w:softHyphen/>
              <w:t>tions are a</w:t>
            </w:r>
            <w:r w:rsidR="00814EBF">
              <w:rPr>
                <w:rFonts w:ascii="Times New Roman CYR" w:hAnsi="Times New Roman CYR" w:cs="Times New Roman CYR"/>
                <w:bCs/>
                <w:sz w:val="20"/>
                <w:szCs w:val="20"/>
              </w:rPr>
              <w:t xml:space="preserve"> client</w:t>
            </w:r>
            <w:r w:rsidR="00072C5E" w:rsidRPr="00F01965">
              <w:rPr>
                <w:rFonts w:ascii="Times New Roman CYR" w:hAnsi="Times New Roman CYR" w:cs="Times New Roman CYR"/>
                <w:bCs/>
                <w:sz w:val="20"/>
                <w:szCs w:val="20"/>
              </w:rPr>
              <w:t xml:space="preserve">'s contract </w:t>
            </w:r>
            <w:r w:rsidR="0078557D">
              <w:rPr>
                <w:rFonts w:ascii="Times New Roman CYR" w:hAnsi="Times New Roman CYR" w:cs="Times New Roman CYR"/>
                <w:bCs/>
                <w:sz w:val="20"/>
                <w:szCs w:val="20"/>
              </w:rPr>
              <w:t>with the community</w:t>
            </w:r>
            <w:r w:rsidR="0049067E" w:rsidRPr="00F01965">
              <w:rPr>
                <w:rFonts w:ascii="Times New Roman CYR" w:hAnsi="Times New Roman CYR" w:cs="Times New Roman CYR"/>
                <w:bCs/>
                <w:sz w:val="20"/>
                <w:szCs w:val="20"/>
              </w:rPr>
              <w:t>.</w:t>
            </w:r>
            <w:r w:rsidR="00072C5E" w:rsidRPr="00F01965">
              <w:rPr>
                <w:rFonts w:ascii="Times New Roman CYR" w:hAnsi="Times New Roman CYR" w:cs="Times New Roman CYR"/>
                <w:bCs/>
                <w:sz w:val="20"/>
                <w:szCs w:val="20"/>
              </w:rPr>
              <w:t xml:space="preserve"> </w:t>
            </w:r>
            <w:r w:rsidR="0049067E" w:rsidRPr="00F01965">
              <w:rPr>
                <w:rFonts w:ascii="Times New Roman CYR" w:hAnsi="Times New Roman CYR" w:cs="Times New Roman CYR"/>
                <w:bCs/>
                <w:sz w:val="20"/>
                <w:szCs w:val="20"/>
              </w:rPr>
              <w:t>Breaking the con</w:t>
            </w:r>
            <w:r w:rsidR="007C47E7">
              <w:rPr>
                <w:rFonts w:ascii="Times New Roman CYR" w:hAnsi="Times New Roman CYR" w:cs="Times New Roman CYR"/>
                <w:bCs/>
                <w:sz w:val="20"/>
                <w:szCs w:val="20"/>
              </w:rPr>
              <w:t>tract should mean punishment</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33CF0B85" w14:textId="77777777" w:rsidR="00072C5E" w:rsidRPr="00F01965" w:rsidRDefault="00072C5E" w:rsidP="00072C5E">
            <w:pPr>
              <w:spacing w:line="144" w:lineRule="exact"/>
              <w:rPr>
                <w:rFonts w:ascii="Times New Roman CYR" w:hAnsi="Times New Roman CYR" w:cs="Times New Roman CYR"/>
                <w:bCs/>
                <w:sz w:val="20"/>
                <w:szCs w:val="20"/>
              </w:rPr>
            </w:pPr>
          </w:p>
          <w:p w14:paraId="28F9C0DD"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1068A612" w14:textId="77777777" w:rsidR="00072C5E" w:rsidRPr="00F01965" w:rsidRDefault="00FD0889" w:rsidP="00FD0889">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Rules and R</w:t>
            </w:r>
            <w:r w:rsidR="00072C5E" w:rsidRPr="00F01965">
              <w:rPr>
                <w:rFonts w:ascii="Times New Roman CYR" w:hAnsi="Times New Roman CYR" w:cs="Times New Roman CYR"/>
                <w:bCs/>
                <w:sz w:val="20"/>
                <w:szCs w:val="20"/>
              </w:rPr>
              <w:t>egulations</w:t>
            </w:r>
            <w:r w:rsidR="0049067E" w:rsidRPr="00F01965">
              <w:rPr>
                <w:rFonts w:ascii="Times New Roman CYR" w:hAnsi="Times New Roman CYR" w:cs="Times New Roman CYR"/>
                <w:bCs/>
                <w:sz w:val="20"/>
                <w:szCs w:val="20"/>
              </w:rPr>
              <w:t xml:space="preserve"> are a contract, and</w:t>
            </w:r>
            <w:r>
              <w:rPr>
                <w:rFonts w:ascii="Times New Roman CYR" w:hAnsi="Times New Roman CYR" w:cs="Times New Roman CYR"/>
                <w:bCs/>
                <w:sz w:val="20"/>
                <w:szCs w:val="20"/>
              </w:rPr>
              <w:t xml:space="preserve"> should be interpreted in</w:t>
            </w:r>
            <w:r w:rsidR="0049067E" w:rsidRPr="00F01965">
              <w:rPr>
                <w:rFonts w:ascii="Times New Roman CYR" w:hAnsi="Times New Roman CYR" w:cs="Times New Roman CYR"/>
                <w:bCs/>
                <w:sz w:val="20"/>
                <w:szCs w:val="20"/>
              </w:rPr>
              <w:t xml:space="preserve"> context</w:t>
            </w:r>
            <w:r>
              <w:rPr>
                <w:rFonts w:ascii="Times New Roman CYR" w:hAnsi="Times New Roman CYR" w:cs="Times New Roman CYR"/>
                <w:bCs/>
                <w:sz w:val="20"/>
                <w:szCs w:val="20"/>
              </w:rPr>
              <w:t xml:space="preserve"> with the </w:t>
            </w:r>
            <w:r w:rsidR="00814EBF">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 xml:space="preserve">. </w:t>
            </w:r>
            <w:r w:rsidR="007C47E7">
              <w:rPr>
                <w:rFonts w:ascii="Times New Roman CYR" w:hAnsi="Times New Roman CYR" w:cs="Times New Roman CYR"/>
                <w:bCs/>
                <w:sz w:val="20"/>
                <w:szCs w:val="20"/>
              </w:rPr>
              <w:t>If we have the option to punish</w:t>
            </w:r>
            <w:r w:rsidR="0049067E" w:rsidRPr="00F01965">
              <w:rPr>
                <w:rFonts w:ascii="Times New Roman CYR" w:hAnsi="Times New Roman CYR" w:cs="Times New Roman CYR"/>
                <w:bCs/>
                <w:sz w:val="20"/>
                <w:szCs w:val="20"/>
              </w:rPr>
              <w:t>, we should consider</w:t>
            </w:r>
            <w:r w:rsidR="007C47E7">
              <w:rPr>
                <w:rFonts w:ascii="Times New Roman CYR" w:hAnsi="Times New Roman CYR" w:cs="Times New Roman CYR"/>
                <w:bCs/>
                <w:sz w:val="20"/>
                <w:szCs w:val="20"/>
              </w:rPr>
              <w:t xml:space="preserve"> the </w:t>
            </w:r>
            <w:r w:rsidR="00814EBF">
              <w:rPr>
                <w:rFonts w:ascii="Times New Roman CYR" w:hAnsi="Times New Roman CYR" w:cs="Times New Roman CYR"/>
                <w:bCs/>
                <w:sz w:val="20"/>
                <w:szCs w:val="20"/>
              </w:rPr>
              <w:t>client</w:t>
            </w:r>
            <w:r w:rsidR="00072C5E" w:rsidRPr="00F01965">
              <w:rPr>
                <w:rFonts w:ascii="Times New Roman CYR" w:hAnsi="Times New Roman CYR" w:cs="Times New Roman CYR"/>
                <w:bCs/>
                <w:sz w:val="20"/>
                <w:szCs w:val="20"/>
              </w:rPr>
              <w:t>'s intent and needs.</w:t>
            </w:r>
          </w:p>
        </w:tc>
      </w:tr>
    </w:tbl>
    <w:p w14:paraId="37930E5A"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50A73D00" w14:textId="77777777" w:rsidTr="00C633FD">
        <w:tc>
          <w:tcPr>
            <w:tcW w:w="1233" w:type="dxa"/>
            <w:vAlign w:val="center"/>
          </w:tcPr>
          <w:p w14:paraId="1F9A535C"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7E7CC0E4"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1300EE2E"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5BE1E39"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099A3D70"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7D33A529"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41540DEE"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3ADC052A"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04459289" w14:textId="77777777">
        <w:tc>
          <w:tcPr>
            <w:tcW w:w="2880" w:type="dxa"/>
            <w:tcBorders>
              <w:top w:val="single" w:sz="6" w:space="0" w:color="FFFFFF"/>
              <w:left w:val="single" w:sz="6" w:space="0" w:color="FFFFFF"/>
              <w:bottom w:val="single" w:sz="6" w:space="0" w:color="FFFFFF"/>
              <w:right w:val="single" w:sz="6" w:space="0" w:color="FFFFFF"/>
            </w:tcBorders>
          </w:tcPr>
          <w:p w14:paraId="25BEDFC5" w14:textId="77777777" w:rsidR="00072C5E" w:rsidRDefault="00072C5E" w:rsidP="00072C5E">
            <w:pPr>
              <w:spacing w:line="144" w:lineRule="exact"/>
              <w:rPr>
                <w:rFonts w:ascii="Times New Roman CYR" w:hAnsi="Times New Roman CYR" w:cs="Times New Roman CYR"/>
                <w:bCs/>
                <w:sz w:val="20"/>
                <w:szCs w:val="20"/>
              </w:rPr>
            </w:pPr>
          </w:p>
          <w:p w14:paraId="269B554B" w14:textId="77777777" w:rsidR="00072C5E" w:rsidRPr="00F01965" w:rsidRDefault="0078557D" w:rsidP="00B97972">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Rules and r</w:t>
            </w:r>
            <w:r w:rsidR="00072C5E" w:rsidRPr="00F01965">
              <w:rPr>
                <w:rFonts w:ascii="Times New Roman CYR" w:hAnsi="Times New Roman CYR" w:cs="Times New Roman CYR"/>
                <w:bCs/>
                <w:sz w:val="20"/>
                <w:szCs w:val="20"/>
              </w:rPr>
              <w:t xml:space="preserve">egulations </w:t>
            </w:r>
            <w:r w:rsidR="004F3BE8" w:rsidRPr="00F01965">
              <w:rPr>
                <w:rFonts w:ascii="Times New Roman CYR" w:hAnsi="Times New Roman CYR" w:cs="Times New Roman CYR"/>
                <w:bCs/>
                <w:sz w:val="20"/>
                <w:szCs w:val="20"/>
              </w:rPr>
              <w:t>should be enforced the same for everyone withou</w:t>
            </w:r>
            <w:r w:rsidR="00B97972">
              <w:rPr>
                <w:rFonts w:ascii="Times New Roman CYR" w:hAnsi="Times New Roman CYR" w:cs="Times New Roman CYR"/>
                <w:bCs/>
                <w:sz w:val="20"/>
                <w:szCs w:val="20"/>
              </w:rPr>
              <w:t xml:space="preserve">t exception. Otherwise, </w:t>
            </w:r>
            <w:r w:rsidR="00814EBF">
              <w:rPr>
                <w:rFonts w:ascii="Times New Roman CYR" w:hAnsi="Times New Roman CYR" w:cs="Times New Roman CYR"/>
                <w:bCs/>
                <w:sz w:val="20"/>
                <w:szCs w:val="20"/>
              </w:rPr>
              <w:t>client</w:t>
            </w:r>
            <w:r w:rsidR="00B97972">
              <w:rPr>
                <w:rFonts w:ascii="Times New Roman CYR" w:hAnsi="Times New Roman CYR" w:cs="Times New Roman CYR"/>
                <w:bCs/>
                <w:sz w:val="20"/>
                <w:szCs w:val="20"/>
              </w:rPr>
              <w:t>s</w:t>
            </w:r>
            <w:r w:rsidR="004F3BE8" w:rsidRPr="00F01965">
              <w:rPr>
                <w:rFonts w:ascii="Times New Roman CYR" w:hAnsi="Times New Roman CYR" w:cs="Times New Roman CYR"/>
                <w:bCs/>
                <w:sz w:val="20"/>
                <w:szCs w:val="20"/>
              </w:rPr>
              <w:t xml:space="preserve"> </w:t>
            </w:r>
            <w:r w:rsidR="003870A9" w:rsidRPr="00F01965">
              <w:rPr>
                <w:rFonts w:ascii="Times New Roman CYR" w:hAnsi="Times New Roman CYR" w:cs="Times New Roman CYR"/>
                <w:bCs/>
                <w:sz w:val="20"/>
                <w:szCs w:val="20"/>
              </w:rPr>
              <w:t xml:space="preserve">might </w:t>
            </w:r>
            <w:r w:rsidR="004F3BE8" w:rsidRPr="00F01965">
              <w:rPr>
                <w:rFonts w:ascii="Times New Roman CYR" w:hAnsi="Times New Roman CYR" w:cs="Times New Roman CYR"/>
                <w:bCs/>
                <w:sz w:val="20"/>
                <w:szCs w:val="20"/>
              </w:rPr>
              <w:t>think you are using</w:t>
            </w:r>
            <w:r w:rsidR="00072C5E" w:rsidRPr="00F01965">
              <w:rPr>
                <w:rFonts w:ascii="Times New Roman CYR" w:hAnsi="Times New Roman CYR" w:cs="Times New Roman CYR"/>
                <w:bCs/>
                <w:sz w:val="20"/>
                <w:szCs w:val="20"/>
              </w:rPr>
              <w:t xml:space="preserve"> favoritism</w:t>
            </w:r>
            <w:r w:rsidR="004F3BE8"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3023F816" w14:textId="77777777" w:rsidR="00072C5E" w:rsidRPr="00F01965" w:rsidRDefault="00072C5E" w:rsidP="00072C5E">
            <w:pPr>
              <w:spacing w:line="144" w:lineRule="exact"/>
              <w:rPr>
                <w:rFonts w:ascii="Times New Roman CYR" w:hAnsi="Times New Roman CYR" w:cs="Times New Roman CYR"/>
                <w:bCs/>
                <w:sz w:val="20"/>
                <w:szCs w:val="20"/>
              </w:rPr>
            </w:pPr>
          </w:p>
          <w:p w14:paraId="6EF135A9"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36A49426" w14:textId="77777777" w:rsidR="00072C5E" w:rsidRPr="00F01965" w:rsidRDefault="00072C5E" w:rsidP="00072C5E">
            <w:pPr>
              <w:spacing w:line="144" w:lineRule="exact"/>
              <w:rPr>
                <w:rFonts w:ascii="Times New Roman CYR" w:hAnsi="Times New Roman CYR" w:cs="Times New Roman CYR"/>
                <w:bCs/>
                <w:sz w:val="20"/>
                <w:szCs w:val="20"/>
              </w:rPr>
            </w:pPr>
          </w:p>
          <w:p w14:paraId="62D4441A" w14:textId="77777777" w:rsidR="00072C5E" w:rsidRPr="00F01965" w:rsidRDefault="00CD3E51" w:rsidP="0099372C">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Even if they susp</w:t>
            </w:r>
            <w:r w:rsidR="00B97972">
              <w:rPr>
                <w:rFonts w:ascii="Times New Roman CYR" w:hAnsi="Times New Roman CYR" w:cs="Times New Roman CYR"/>
                <w:bCs/>
                <w:sz w:val="20"/>
                <w:szCs w:val="20"/>
              </w:rPr>
              <w:t xml:space="preserve">ect favoritism at first,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s will come to re</w:t>
            </w:r>
            <w:r w:rsidR="00B97972">
              <w:rPr>
                <w:rFonts w:ascii="Times New Roman CYR" w:hAnsi="Times New Roman CYR" w:cs="Times New Roman CYR"/>
                <w:bCs/>
                <w:sz w:val="20"/>
                <w:szCs w:val="20"/>
              </w:rPr>
              <w:t>spect the</w:t>
            </w:r>
            <w:r w:rsidR="0099372C">
              <w:rPr>
                <w:rFonts w:ascii="Times New Roman CYR" w:hAnsi="Times New Roman CYR" w:cs="Times New Roman CYR"/>
                <w:bCs/>
                <w:sz w:val="20"/>
                <w:szCs w:val="20"/>
              </w:rPr>
              <w:t xml:space="preserve"> officer’s</w:t>
            </w:r>
            <w:r w:rsidR="00B97972">
              <w:rPr>
                <w:rFonts w:ascii="Times New Roman CYR" w:hAnsi="Times New Roman CYR" w:cs="Times New Roman CYR"/>
                <w:bCs/>
                <w:sz w:val="20"/>
                <w:szCs w:val="20"/>
              </w:rPr>
              <w:t xml:space="preserve"> judgment</w:t>
            </w:r>
            <w:r w:rsidR="0099372C">
              <w:rPr>
                <w:rFonts w:ascii="Times New Roman CYR" w:hAnsi="Times New Roman CYR" w:cs="Times New Roman CYR"/>
                <w:bCs/>
                <w:sz w:val="20"/>
                <w:szCs w:val="20"/>
              </w:rPr>
              <w:t xml:space="preserve"> over time</w:t>
            </w:r>
            <w:r w:rsidRPr="00F01965">
              <w:rPr>
                <w:rFonts w:ascii="Times New Roman CYR" w:hAnsi="Times New Roman CYR" w:cs="Times New Roman CYR"/>
                <w:bCs/>
                <w:sz w:val="20"/>
                <w:szCs w:val="20"/>
              </w:rPr>
              <w:t xml:space="preserve">. </w:t>
            </w:r>
          </w:p>
        </w:tc>
      </w:tr>
    </w:tbl>
    <w:p w14:paraId="7C133342"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9E1B04" w:rsidRPr="00F01965" w14:paraId="1C43B0EA" w14:textId="77777777" w:rsidTr="00C633FD">
        <w:tc>
          <w:tcPr>
            <w:tcW w:w="1233" w:type="dxa"/>
            <w:vAlign w:val="center"/>
          </w:tcPr>
          <w:p w14:paraId="07A2729A"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7E1328BA"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400E5CE9"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020F1B82"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189EFAEF"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60D58DA"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69166C40"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6BE6B66E" w14:textId="77777777" w:rsidR="00072C5E" w:rsidRPr="00F01965" w:rsidRDefault="00072C5E" w:rsidP="00072C5E">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072C5E" w:rsidRPr="00F01965" w14:paraId="1F26CF95" w14:textId="77777777">
        <w:tc>
          <w:tcPr>
            <w:tcW w:w="2880" w:type="dxa"/>
            <w:tcBorders>
              <w:top w:val="single" w:sz="6" w:space="0" w:color="FFFFFF"/>
              <w:left w:val="single" w:sz="6" w:space="0" w:color="FFFFFF"/>
              <w:bottom w:val="single" w:sz="6" w:space="0" w:color="FFFFFF"/>
              <w:right w:val="single" w:sz="6" w:space="0" w:color="FFFFFF"/>
            </w:tcBorders>
          </w:tcPr>
          <w:p w14:paraId="0CF1875C" w14:textId="77777777" w:rsidR="00072C5E" w:rsidRPr="00F01965" w:rsidRDefault="00072C5E" w:rsidP="00072C5E">
            <w:pPr>
              <w:spacing w:line="144" w:lineRule="exact"/>
              <w:rPr>
                <w:rFonts w:ascii="Times New Roman CYR" w:hAnsi="Times New Roman CYR" w:cs="Times New Roman CYR"/>
                <w:bCs/>
                <w:sz w:val="20"/>
                <w:szCs w:val="20"/>
              </w:rPr>
            </w:pPr>
          </w:p>
          <w:p w14:paraId="28E28F64" w14:textId="158BCCB7" w:rsidR="00072C5E" w:rsidRPr="00F01965" w:rsidRDefault="0099372C" w:rsidP="0099372C">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No matter what he says, the best way to guess a</w:t>
            </w:r>
            <w:r w:rsidR="00814EBF">
              <w:rPr>
                <w:rFonts w:ascii="Times New Roman CYR" w:hAnsi="Times New Roman CYR" w:cs="Times New Roman CYR"/>
                <w:bCs/>
                <w:sz w:val="20"/>
                <w:szCs w:val="20"/>
              </w:rPr>
              <w:t xml:space="preserve"> client</w:t>
            </w:r>
            <w:r>
              <w:rPr>
                <w:rFonts w:ascii="Times New Roman CYR" w:hAnsi="Times New Roman CYR" w:cs="Times New Roman CYR"/>
                <w:bCs/>
                <w:sz w:val="20"/>
                <w:szCs w:val="20"/>
              </w:rPr>
              <w:t>’s</w:t>
            </w:r>
            <w:r w:rsidR="00CD3E51" w:rsidRPr="00F01965">
              <w:rPr>
                <w:rFonts w:ascii="Times New Roman CYR" w:hAnsi="Times New Roman CYR" w:cs="Times New Roman CYR"/>
                <w:bCs/>
                <w:sz w:val="20"/>
                <w:szCs w:val="20"/>
              </w:rPr>
              <w:t xml:space="preserve"> </w:t>
            </w:r>
            <w:r>
              <w:rPr>
                <w:rFonts w:ascii="Times New Roman CYR" w:hAnsi="Times New Roman CYR" w:cs="Times New Roman CYR"/>
                <w:bCs/>
                <w:sz w:val="20"/>
                <w:szCs w:val="20"/>
              </w:rPr>
              <w:t>current and future behavior is</w:t>
            </w:r>
            <w:r w:rsidR="00B97972">
              <w:rPr>
                <w:rFonts w:ascii="Times New Roman CYR" w:hAnsi="Times New Roman CYR" w:cs="Times New Roman CYR"/>
                <w:bCs/>
                <w:sz w:val="20"/>
                <w:szCs w:val="20"/>
              </w:rPr>
              <w:t xml:space="preserve"> </w:t>
            </w:r>
            <w:r>
              <w:rPr>
                <w:rFonts w:ascii="Times New Roman CYR" w:hAnsi="Times New Roman CYR" w:cs="Times New Roman CYR"/>
                <w:bCs/>
                <w:sz w:val="20"/>
                <w:szCs w:val="20"/>
              </w:rPr>
              <w:t xml:space="preserve">by watching </w:t>
            </w:r>
            <w:r w:rsidR="00B97972">
              <w:rPr>
                <w:rFonts w:ascii="Times New Roman CYR" w:hAnsi="Times New Roman CYR" w:cs="Times New Roman CYR"/>
                <w:bCs/>
                <w:sz w:val="20"/>
                <w:szCs w:val="20"/>
              </w:rPr>
              <w:t xml:space="preserve">how well </w:t>
            </w:r>
            <w:r w:rsidR="00A67E5A">
              <w:rPr>
                <w:rFonts w:ascii="Times New Roman CYR" w:hAnsi="Times New Roman CYR" w:cs="Times New Roman CYR"/>
                <w:bCs/>
                <w:sz w:val="20"/>
                <w:szCs w:val="20"/>
              </w:rPr>
              <w:t>they</w:t>
            </w:r>
            <w:r w:rsidR="00CD3E51" w:rsidRPr="00F01965">
              <w:rPr>
                <w:rFonts w:ascii="Times New Roman CYR" w:hAnsi="Times New Roman CYR" w:cs="Times New Roman CYR"/>
                <w:bCs/>
                <w:sz w:val="20"/>
                <w:szCs w:val="20"/>
              </w:rPr>
              <w:t xml:space="preserve"> follow </w:t>
            </w:r>
            <w:r>
              <w:rPr>
                <w:rFonts w:ascii="Times New Roman CYR" w:hAnsi="Times New Roman CYR" w:cs="Times New Roman CYR"/>
                <w:bCs/>
                <w:sz w:val="20"/>
                <w:szCs w:val="20"/>
              </w:rPr>
              <w:t>rules</w:t>
            </w:r>
            <w:r w:rsidR="00072C5E" w:rsidRPr="00F01965">
              <w:rPr>
                <w:rFonts w:ascii="Times New Roman CYR" w:hAnsi="Times New Roman CYR" w:cs="Times New Roman CYR"/>
                <w:bCs/>
                <w:sz w:val="20"/>
                <w:szCs w:val="20"/>
              </w:rPr>
              <w:t>.</w:t>
            </w:r>
          </w:p>
        </w:tc>
        <w:tc>
          <w:tcPr>
            <w:tcW w:w="2880" w:type="dxa"/>
            <w:tcBorders>
              <w:top w:val="single" w:sz="6" w:space="0" w:color="FFFFFF"/>
              <w:left w:val="single" w:sz="6" w:space="0" w:color="FFFFFF"/>
              <w:bottom w:val="single" w:sz="6" w:space="0" w:color="FFFFFF"/>
              <w:right w:val="single" w:sz="6" w:space="0" w:color="FFFFFF"/>
            </w:tcBorders>
          </w:tcPr>
          <w:p w14:paraId="16A3C74C" w14:textId="77777777" w:rsidR="00072C5E" w:rsidRPr="00F01965" w:rsidRDefault="00072C5E" w:rsidP="00072C5E">
            <w:pPr>
              <w:spacing w:line="144" w:lineRule="exact"/>
              <w:rPr>
                <w:rFonts w:ascii="Times New Roman CYR" w:hAnsi="Times New Roman CYR" w:cs="Times New Roman CYR"/>
                <w:bCs/>
                <w:sz w:val="20"/>
                <w:szCs w:val="20"/>
              </w:rPr>
            </w:pPr>
          </w:p>
          <w:p w14:paraId="24216B87"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3126E75F" w14:textId="77777777" w:rsidR="00072C5E" w:rsidRPr="00F01965" w:rsidRDefault="00072C5E" w:rsidP="00072C5E">
            <w:pPr>
              <w:spacing w:line="144" w:lineRule="exact"/>
              <w:rPr>
                <w:rFonts w:ascii="Times New Roman CYR" w:hAnsi="Times New Roman CYR" w:cs="Times New Roman CYR"/>
                <w:bCs/>
                <w:sz w:val="20"/>
                <w:szCs w:val="20"/>
              </w:rPr>
            </w:pPr>
          </w:p>
          <w:p w14:paraId="3C86EC5F" w14:textId="45614DC6" w:rsidR="00072C5E" w:rsidRPr="00F01965" w:rsidRDefault="00EC675D" w:rsidP="002D6974">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What t</w:t>
            </w:r>
            <w:r w:rsidR="00B97972">
              <w:rPr>
                <w:rFonts w:ascii="Times New Roman CYR" w:hAnsi="Times New Roman CYR" w:cs="Times New Roman CYR"/>
                <w:bCs/>
                <w:sz w:val="20"/>
                <w:szCs w:val="20"/>
              </w:rPr>
              <w:t xml:space="preserve">he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says is</w:t>
            </w:r>
            <w:r w:rsidR="00072C5E" w:rsidRPr="00F01965">
              <w:rPr>
                <w:rFonts w:ascii="Times New Roman CYR" w:hAnsi="Times New Roman CYR" w:cs="Times New Roman CYR"/>
                <w:bCs/>
                <w:sz w:val="20"/>
                <w:szCs w:val="20"/>
              </w:rPr>
              <w:t xml:space="preserve"> imp</w:t>
            </w:r>
            <w:r w:rsidR="002D6974">
              <w:rPr>
                <w:rFonts w:ascii="Times New Roman CYR" w:hAnsi="Times New Roman CYR" w:cs="Times New Roman CYR"/>
                <w:bCs/>
                <w:sz w:val="20"/>
                <w:szCs w:val="20"/>
              </w:rPr>
              <w:t xml:space="preserve">ortant in evaluating if </w:t>
            </w:r>
            <w:r w:rsidR="00A67E5A">
              <w:rPr>
                <w:rFonts w:ascii="Times New Roman CYR" w:hAnsi="Times New Roman CYR" w:cs="Times New Roman CYR"/>
                <w:bCs/>
                <w:sz w:val="20"/>
                <w:szCs w:val="20"/>
              </w:rPr>
              <w:t>they</w:t>
            </w:r>
            <w:r w:rsidR="002D6974">
              <w:rPr>
                <w:rFonts w:ascii="Times New Roman CYR" w:hAnsi="Times New Roman CYR" w:cs="Times New Roman CYR"/>
                <w:bCs/>
                <w:sz w:val="20"/>
                <w:szCs w:val="20"/>
              </w:rPr>
              <w:t xml:space="preserve"> can</w:t>
            </w:r>
            <w:r w:rsidR="00072C5E" w:rsidRPr="00F01965">
              <w:rPr>
                <w:rFonts w:ascii="Times New Roman CYR" w:hAnsi="Times New Roman CYR" w:cs="Times New Roman CYR"/>
                <w:bCs/>
                <w:sz w:val="20"/>
                <w:szCs w:val="20"/>
              </w:rPr>
              <w:t xml:space="preserve"> live up to </w:t>
            </w:r>
            <w:r w:rsidR="00A67E5A">
              <w:rPr>
                <w:rFonts w:ascii="Times New Roman CYR" w:hAnsi="Times New Roman CYR" w:cs="Times New Roman CYR"/>
                <w:bCs/>
                <w:sz w:val="20"/>
                <w:szCs w:val="20"/>
              </w:rPr>
              <w:t>their</w:t>
            </w:r>
            <w:r w:rsidR="00072C5E" w:rsidRPr="00F01965">
              <w:rPr>
                <w:rFonts w:ascii="Times New Roman CYR" w:hAnsi="Times New Roman CYR" w:cs="Times New Roman CYR"/>
                <w:bCs/>
                <w:sz w:val="20"/>
                <w:szCs w:val="20"/>
              </w:rPr>
              <w:t xml:space="preserve"> responsibilities.</w:t>
            </w:r>
          </w:p>
        </w:tc>
      </w:tr>
    </w:tbl>
    <w:p w14:paraId="2EF63D27" w14:textId="77777777" w:rsidR="00072C5E" w:rsidRPr="00F01965" w:rsidRDefault="00072C5E" w:rsidP="00072C5E">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414"/>
        <w:gridCol w:w="819"/>
        <w:gridCol w:w="1233"/>
        <w:gridCol w:w="828"/>
        <w:gridCol w:w="405"/>
        <w:gridCol w:w="1233"/>
        <w:gridCol w:w="1233"/>
        <w:gridCol w:w="9"/>
      </w:tblGrid>
      <w:tr w:rsidR="009E1B04" w:rsidRPr="00F01965" w14:paraId="1994CCE7" w14:textId="77777777" w:rsidTr="00116A27">
        <w:trPr>
          <w:gridAfter w:val="1"/>
          <w:wAfter w:w="9" w:type="dxa"/>
        </w:trPr>
        <w:tc>
          <w:tcPr>
            <w:tcW w:w="1233" w:type="dxa"/>
            <w:tcBorders>
              <w:bottom w:val="single" w:sz="4" w:space="0" w:color="auto"/>
            </w:tcBorders>
            <w:vAlign w:val="center"/>
          </w:tcPr>
          <w:p w14:paraId="3794D996"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tcBorders>
              <w:bottom w:val="single" w:sz="4" w:space="0" w:color="auto"/>
            </w:tcBorders>
            <w:vAlign w:val="center"/>
          </w:tcPr>
          <w:p w14:paraId="646C0FDB"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gridSpan w:val="2"/>
            <w:tcBorders>
              <w:bottom w:val="single" w:sz="4" w:space="0" w:color="auto"/>
            </w:tcBorders>
            <w:vAlign w:val="center"/>
          </w:tcPr>
          <w:p w14:paraId="20A91F86"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bottom w:val="single" w:sz="4" w:space="0" w:color="auto"/>
            </w:tcBorders>
            <w:vAlign w:val="center"/>
          </w:tcPr>
          <w:p w14:paraId="132B1ECA"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gridSpan w:val="2"/>
            <w:tcBorders>
              <w:bottom w:val="single" w:sz="4" w:space="0" w:color="auto"/>
            </w:tcBorders>
            <w:vAlign w:val="center"/>
          </w:tcPr>
          <w:p w14:paraId="7848ED51"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tcBorders>
              <w:bottom w:val="single" w:sz="4" w:space="0" w:color="auto"/>
            </w:tcBorders>
            <w:vAlign w:val="center"/>
          </w:tcPr>
          <w:p w14:paraId="20C536A3"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tcBorders>
              <w:bottom w:val="single" w:sz="4" w:space="0" w:color="auto"/>
            </w:tcBorders>
            <w:vAlign w:val="center"/>
          </w:tcPr>
          <w:p w14:paraId="48CDC895" w14:textId="77777777" w:rsidR="009E1B04" w:rsidRPr="00F01965" w:rsidRDefault="009E1B04" w:rsidP="005C2C3C">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r w:rsidR="005C2C3C" w:rsidRPr="00F01965" w14:paraId="1AC4870F" w14:textId="77777777" w:rsidTr="00116A27">
        <w:tblPrEx>
          <w:tblBorders>
            <w:bottom w:val="none" w:sz="0" w:space="0" w:color="auto"/>
          </w:tblBorders>
        </w:tblPrEx>
        <w:tc>
          <w:tcPr>
            <w:tcW w:w="2880" w:type="dxa"/>
            <w:gridSpan w:val="3"/>
            <w:tcBorders>
              <w:top w:val="single" w:sz="4" w:space="0" w:color="auto"/>
              <w:left w:val="single" w:sz="6" w:space="0" w:color="FFFFFF"/>
              <w:bottom w:val="single" w:sz="6" w:space="0" w:color="FFFFFF"/>
              <w:right w:val="single" w:sz="6" w:space="0" w:color="FFFFFF"/>
            </w:tcBorders>
          </w:tcPr>
          <w:p w14:paraId="7C858C69" w14:textId="77777777" w:rsidR="00116A27" w:rsidRDefault="00116A27"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p w14:paraId="2A6897D3"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A</w:t>
            </w:r>
            <w:r w:rsidR="00814EBF">
              <w:rPr>
                <w:rFonts w:ascii="Times New Roman CYR" w:hAnsi="Times New Roman CYR" w:cs="Times New Roman CYR"/>
                <w:bCs/>
                <w:sz w:val="20"/>
                <w:szCs w:val="20"/>
              </w:rPr>
              <w:t xml:space="preserve"> client</w:t>
            </w:r>
            <w:r>
              <w:rPr>
                <w:rFonts w:ascii="Times New Roman CYR" w:hAnsi="Times New Roman CYR" w:cs="Times New Roman CYR"/>
                <w:bCs/>
                <w:sz w:val="20"/>
                <w:szCs w:val="20"/>
              </w:rPr>
              <w:t xml:space="preserve"> misses two</w:t>
            </w:r>
            <w:r w:rsidRPr="00F01965">
              <w:rPr>
                <w:rFonts w:ascii="Times New Roman CYR" w:hAnsi="Times New Roman CYR" w:cs="Times New Roman CYR"/>
                <w:bCs/>
                <w:sz w:val="20"/>
                <w:szCs w:val="20"/>
              </w:rPr>
              <w:t xml:space="preserve"> appointments</w:t>
            </w:r>
            <w:r>
              <w:rPr>
                <w:rFonts w:ascii="Times New Roman CYR" w:hAnsi="Times New Roman CYR" w:cs="Times New Roman CYR"/>
                <w:bCs/>
                <w:sz w:val="20"/>
                <w:szCs w:val="20"/>
              </w:rPr>
              <w:t xml:space="preserve"> in a row</w:t>
            </w:r>
            <w:r w:rsidRPr="00F01965">
              <w:rPr>
                <w:rFonts w:ascii="Times New Roman CYR" w:hAnsi="Times New Roman CYR" w:cs="Times New Roman CYR"/>
                <w:bCs/>
                <w:sz w:val="20"/>
                <w:szCs w:val="20"/>
              </w:rPr>
              <w:t xml:space="preserve"> </w:t>
            </w:r>
            <w:r>
              <w:rPr>
                <w:rFonts w:ascii="Times New Roman CYR" w:hAnsi="Times New Roman CYR" w:cs="Times New Roman CYR"/>
                <w:bCs/>
                <w:sz w:val="20"/>
                <w:szCs w:val="20"/>
              </w:rPr>
              <w:t>w</w:t>
            </w:r>
            <w:r w:rsidRPr="00F01965">
              <w:rPr>
                <w:rFonts w:ascii="Times New Roman CYR" w:hAnsi="Times New Roman CYR" w:cs="Times New Roman CYR"/>
                <w:bCs/>
                <w:sz w:val="20"/>
                <w:szCs w:val="20"/>
              </w:rPr>
              <w:t>ithout telling you about them</w:t>
            </w:r>
            <w:r>
              <w:rPr>
                <w:rFonts w:ascii="Times New Roman CYR" w:hAnsi="Times New Roman CYR" w:cs="Times New Roman CYR"/>
                <w:bCs/>
                <w:sz w:val="20"/>
                <w:szCs w:val="20"/>
              </w:rPr>
              <w:t xml:space="preserve"> beforehand. Ev</w:t>
            </w:r>
            <w:r w:rsidRPr="00F01965">
              <w:rPr>
                <w:rFonts w:ascii="Times New Roman CYR" w:hAnsi="Times New Roman CYR" w:cs="Times New Roman CYR"/>
                <w:bCs/>
                <w:sz w:val="20"/>
                <w:szCs w:val="20"/>
              </w:rPr>
              <w:t>en if he had been doing well before, you should request</w:t>
            </w:r>
            <w:r>
              <w:rPr>
                <w:rFonts w:ascii="Times New Roman CYR" w:hAnsi="Times New Roman CYR" w:cs="Times New Roman CYR"/>
                <w:bCs/>
                <w:sz w:val="20"/>
                <w:szCs w:val="20"/>
              </w:rPr>
              <w:t xml:space="preserve"> sanctions</w:t>
            </w:r>
            <w:r w:rsidRPr="00F01965">
              <w:rPr>
                <w:rFonts w:ascii="Times New Roman CYR" w:hAnsi="Times New Roman CYR" w:cs="Times New Roman CYR"/>
                <w:bCs/>
                <w:sz w:val="20"/>
                <w:szCs w:val="20"/>
              </w:rPr>
              <w:t>.</w:t>
            </w:r>
          </w:p>
        </w:tc>
        <w:tc>
          <w:tcPr>
            <w:tcW w:w="2880" w:type="dxa"/>
            <w:gridSpan w:val="3"/>
            <w:tcBorders>
              <w:top w:val="single" w:sz="4" w:space="0" w:color="auto"/>
              <w:left w:val="single" w:sz="6" w:space="0" w:color="FFFFFF"/>
              <w:bottom w:val="single" w:sz="6" w:space="0" w:color="FFFFFF"/>
              <w:right w:val="single" w:sz="6" w:space="0" w:color="FFFFFF"/>
            </w:tcBorders>
          </w:tcPr>
          <w:p w14:paraId="099540EA" w14:textId="77777777" w:rsidR="005C2C3C" w:rsidRPr="00F01965" w:rsidRDefault="005C2C3C" w:rsidP="00651B36">
            <w:pPr>
              <w:spacing w:line="144" w:lineRule="exact"/>
              <w:rPr>
                <w:rFonts w:ascii="Times New Roman CYR" w:hAnsi="Times New Roman CYR" w:cs="Times New Roman CYR"/>
                <w:bCs/>
                <w:sz w:val="20"/>
                <w:szCs w:val="20"/>
              </w:rPr>
            </w:pPr>
          </w:p>
          <w:p w14:paraId="3DE7FA85"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gridSpan w:val="4"/>
            <w:tcBorders>
              <w:top w:val="single" w:sz="4" w:space="0" w:color="auto"/>
              <w:left w:val="single" w:sz="6" w:space="0" w:color="FFFFFF"/>
              <w:bottom w:val="single" w:sz="6" w:space="0" w:color="FFFFFF"/>
              <w:right w:val="single" w:sz="6" w:space="0" w:color="FFFFFF"/>
            </w:tcBorders>
          </w:tcPr>
          <w:p w14:paraId="07828BEC" w14:textId="77777777" w:rsidR="005C2C3C" w:rsidRPr="00F01965" w:rsidRDefault="005C2C3C" w:rsidP="00651B36">
            <w:pPr>
              <w:spacing w:line="144" w:lineRule="exact"/>
              <w:rPr>
                <w:rFonts w:ascii="Times New Roman CYR" w:hAnsi="Times New Roman CYR" w:cs="Times New Roman CYR"/>
                <w:bCs/>
                <w:sz w:val="20"/>
                <w:szCs w:val="20"/>
              </w:rPr>
            </w:pPr>
          </w:p>
          <w:p w14:paraId="363E9AC7"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If a</w:t>
            </w:r>
            <w:r w:rsidR="00814EBF">
              <w:rPr>
                <w:rFonts w:ascii="Times New Roman CYR" w:hAnsi="Times New Roman CYR" w:cs="Times New Roman CYR"/>
                <w:bCs/>
                <w:sz w:val="20"/>
                <w:szCs w:val="20"/>
              </w:rPr>
              <w:t xml:space="preserve"> client</w:t>
            </w:r>
            <w:r w:rsidRPr="00F01965">
              <w:rPr>
                <w:rFonts w:ascii="Times New Roman CYR" w:hAnsi="Times New Roman CYR" w:cs="Times New Roman CYR"/>
                <w:bCs/>
                <w:sz w:val="20"/>
                <w:szCs w:val="20"/>
              </w:rPr>
              <w:t xml:space="preserve"> has been doing well but misses two consecutive appointments, you should find out what has been going on before requesting </w:t>
            </w:r>
            <w:r>
              <w:rPr>
                <w:rFonts w:ascii="Times New Roman CYR" w:hAnsi="Times New Roman CYR" w:cs="Times New Roman CYR"/>
                <w:bCs/>
                <w:sz w:val="20"/>
                <w:szCs w:val="20"/>
              </w:rPr>
              <w:t>sanctions</w:t>
            </w:r>
            <w:r w:rsidRPr="00F01965">
              <w:rPr>
                <w:rFonts w:ascii="Times New Roman CYR" w:hAnsi="Times New Roman CYR" w:cs="Times New Roman CYR"/>
                <w:bCs/>
                <w:sz w:val="20"/>
                <w:szCs w:val="20"/>
              </w:rPr>
              <w:t>.</w:t>
            </w:r>
          </w:p>
        </w:tc>
      </w:tr>
    </w:tbl>
    <w:p w14:paraId="007DF7DC" w14:textId="77777777" w:rsidR="005C2C3C" w:rsidRPr="00F01965" w:rsidRDefault="005C2C3C" w:rsidP="005C2C3C">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5C2C3C" w:rsidRPr="00F01965" w14:paraId="64ACCFCF" w14:textId="77777777" w:rsidTr="00651B36">
        <w:tc>
          <w:tcPr>
            <w:tcW w:w="1233" w:type="dxa"/>
            <w:vAlign w:val="center"/>
          </w:tcPr>
          <w:p w14:paraId="7B9A693E"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6DC463D0"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22360459"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0D517F76"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0A937D08"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73040FF"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713A4D1A" w14:textId="77777777" w:rsidR="005C2C3C" w:rsidRPr="00F01965" w:rsidRDefault="005C2C3C" w:rsidP="00116A27">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54AD31A8" w14:textId="77777777" w:rsidR="005C2C3C" w:rsidRPr="00F01965" w:rsidRDefault="005C2C3C" w:rsidP="005C2C3C">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5C2C3C" w:rsidRPr="00F01965" w14:paraId="00334ADC" w14:textId="77777777" w:rsidTr="00651B36">
        <w:tc>
          <w:tcPr>
            <w:tcW w:w="2880" w:type="dxa"/>
            <w:tcBorders>
              <w:top w:val="single" w:sz="6" w:space="0" w:color="FFFFFF"/>
              <w:left w:val="single" w:sz="6" w:space="0" w:color="FFFFFF"/>
              <w:bottom w:val="single" w:sz="6" w:space="0" w:color="FFFFFF"/>
              <w:right w:val="single" w:sz="6" w:space="0" w:color="FFFFFF"/>
            </w:tcBorders>
          </w:tcPr>
          <w:p w14:paraId="1356E4BB"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O</w:t>
            </w:r>
            <w:r w:rsidRPr="00F01965">
              <w:rPr>
                <w:rFonts w:ascii="Times New Roman CYR" w:hAnsi="Times New Roman CYR" w:cs="Times New Roman CYR"/>
                <w:bCs/>
                <w:sz w:val="20"/>
                <w:szCs w:val="20"/>
              </w:rPr>
              <w:t>fficers should not work extra hours unless they are being paid by the State for overtime.</w:t>
            </w:r>
          </w:p>
        </w:tc>
        <w:tc>
          <w:tcPr>
            <w:tcW w:w="2880" w:type="dxa"/>
            <w:tcBorders>
              <w:top w:val="single" w:sz="6" w:space="0" w:color="FFFFFF"/>
              <w:left w:val="single" w:sz="6" w:space="0" w:color="FFFFFF"/>
              <w:bottom w:val="single" w:sz="6" w:space="0" w:color="FFFFFF"/>
              <w:right w:val="single" w:sz="6" w:space="0" w:color="FFFFFF"/>
            </w:tcBorders>
          </w:tcPr>
          <w:p w14:paraId="0791A697" w14:textId="77777777" w:rsidR="005C2C3C" w:rsidRPr="00F01965" w:rsidRDefault="005C2C3C" w:rsidP="00651B36">
            <w:pPr>
              <w:spacing w:line="144" w:lineRule="exact"/>
              <w:rPr>
                <w:rFonts w:ascii="Times New Roman CYR" w:hAnsi="Times New Roman CYR" w:cs="Times New Roman CYR"/>
                <w:bCs/>
                <w:sz w:val="20"/>
                <w:szCs w:val="20"/>
              </w:rPr>
            </w:pPr>
          </w:p>
          <w:p w14:paraId="79B09B5C"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07451495"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O</w:t>
            </w:r>
            <w:r w:rsidRPr="00F01965">
              <w:rPr>
                <w:rFonts w:ascii="Times New Roman CYR" w:hAnsi="Times New Roman CYR" w:cs="Times New Roman CYR"/>
                <w:bCs/>
                <w:sz w:val="20"/>
                <w:szCs w:val="20"/>
              </w:rPr>
              <w:t xml:space="preserve">fficers should deal with the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s</w:t>
            </w:r>
            <w:r w:rsidR="00814EBF">
              <w:rPr>
                <w:rFonts w:ascii="Times New Roman CYR" w:hAnsi="Times New Roman CYR" w:cs="Times New Roman CYR"/>
                <w:bCs/>
                <w:sz w:val="20"/>
                <w:szCs w:val="20"/>
              </w:rPr>
              <w:t>’</w:t>
            </w:r>
            <w:r w:rsidRPr="00F01965">
              <w:rPr>
                <w:rFonts w:ascii="Times New Roman CYR" w:hAnsi="Times New Roman CYR" w:cs="Times New Roman CYR"/>
                <w:bCs/>
                <w:sz w:val="20"/>
                <w:szCs w:val="20"/>
              </w:rPr>
              <w:t xml:space="preserve"> needs and provide services, even if it means working extra hours without pay.</w:t>
            </w:r>
          </w:p>
        </w:tc>
      </w:tr>
    </w:tbl>
    <w:p w14:paraId="4ACB8C46" w14:textId="77777777" w:rsidR="005C2C3C" w:rsidRPr="00F01965" w:rsidRDefault="005C2C3C" w:rsidP="005C2C3C">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5C2C3C" w:rsidRPr="00F01965" w14:paraId="33568E7B" w14:textId="77777777" w:rsidTr="00651B36">
        <w:tc>
          <w:tcPr>
            <w:tcW w:w="1233" w:type="dxa"/>
            <w:vAlign w:val="center"/>
          </w:tcPr>
          <w:p w14:paraId="7DD135AA"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5E04B9FC"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765FE2DE"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578F552F"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30C3D3B4"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639D5BE2"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26DACF7C"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1AA4D4A2" w14:textId="77777777" w:rsidR="005C2C3C" w:rsidRPr="00F01965" w:rsidRDefault="005C2C3C" w:rsidP="005C2C3C">
      <w:pPr>
        <w:rPr>
          <w:rFonts w:ascii="Times New Roman CYR" w:hAnsi="Times New Roman CYR" w:cs="Times New Roman CYR"/>
          <w:bCs/>
          <w:vanish/>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880"/>
        <w:gridCol w:w="2880"/>
      </w:tblGrid>
      <w:tr w:rsidR="005C2C3C" w:rsidRPr="00F01965" w14:paraId="6F125E4A" w14:textId="77777777" w:rsidTr="00651B36">
        <w:tc>
          <w:tcPr>
            <w:tcW w:w="2880" w:type="dxa"/>
            <w:tcBorders>
              <w:top w:val="single" w:sz="6" w:space="0" w:color="FFFFFF"/>
              <w:left w:val="single" w:sz="6" w:space="0" w:color="FFFFFF"/>
              <w:bottom w:val="single" w:sz="6" w:space="0" w:color="FFFFFF"/>
              <w:right w:val="single" w:sz="6" w:space="0" w:color="FFFFFF"/>
            </w:tcBorders>
          </w:tcPr>
          <w:p w14:paraId="407E1D6C" w14:textId="77777777" w:rsidR="005C2C3C" w:rsidRPr="00F01965" w:rsidRDefault="005C2C3C" w:rsidP="00651B36">
            <w:pPr>
              <w:spacing w:line="144" w:lineRule="exact"/>
              <w:rPr>
                <w:rFonts w:ascii="Times New Roman CYR" w:hAnsi="Times New Roman CYR" w:cs="Times New Roman CYR"/>
                <w:bCs/>
                <w:sz w:val="20"/>
                <w:szCs w:val="20"/>
              </w:rPr>
            </w:pPr>
          </w:p>
          <w:p w14:paraId="413B9884"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Pr>
                <w:rFonts w:ascii="Times New Roman CYR" w:hAnsi="Times New Roman CYR" w:cs="Times New Roman CYR"/>
                <w:bCs/>
                <w:sz w:val="20"/>
                <w:szCs w:val="20"/>
              </w:rPr>
              <w:t>S</w:t>
            </w:r>
            <w:r w:rsidRPr="00F01965">
              <w:rPr>
                <w:rFonts w:ascii="Times New Roman CYR" w:hAnsi="Times New Roman CYR" w:cs="Times New Roman CYR"/>
                <w:bCs/>
                <w:sz w:val="20"/>
                <w:szCs w:val="20"/>
              </w:rPr>
              <w:t>chedules can and should be adjusted so that paperwo</w:t>
            </w:r>
            <w:r>
              <w:rPr>
                <w:rFonts w:ascii="Times New Roman CYR" w:hAnsi="Times New Roman CYR" w:cs="Times New Roman CYR"/>
                <w:bCs/>
                <w:sz w:val="20"/>
                <w:szCs w:val="20"/>
              </w:rPr>
              <w:t xml:space="preserve">rk can be completed, and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s</w:t>
            </w:r>
            <w:r>
              <w:rPr>
                <w:rFonts w:ascii="Times New Roman CYR" w:hAnsi="Times New Roman CYR" w:cs="Times New Roman CYR"/>
                <w:bCs/>
                <w:sz w:val="20"/>
                <w:szCs w:val="20"/>
              </w:rPr>
              <w:t>’</w:t>
            </w:r>
            <w:r w:rsidRPr="00F01965">
              <w:rPr>
                <w:rFonts w:ascii="Times New Roman CYR" w:hAnsi="Times New Roman CYR" w:cs="Times New Roman CYR"/>
                <w:bCs/>
                <w:sz w:val="20"/>
                <w:szCs w:val="20"/>
              </w:rPr>
              <w:t xml:space="preserve"> needs can be addressed in that time frame.</w:t>
            </w:r>
          </w:p>
        </w:tc>
        <w:tc>
          <w:tcPr>
            <w:tcW w:w="2880" w:type="dxa"/>
            <w:tcBorders>
              <w:top w:val="single" w:sz="6" w:space="0" w:color="FFFFFF"/>
              <w:left w:val="single" w:sz="6" w:space="0" w:color="FFFFFF"/>
              <w:bottom w:val="single" w:sz="6" w:space="0" w:color="FFFFFF"/>
              <w:right w:val="single" w:sz="6" w:space="0" w:color="FFFFFF"/>
            </w:tcBorders>
          </w:tcPr>
          <w:p w14:paraId="2656E974" w14:textId="77777777" w:rsidR="005C2C3C" w:rsidRPr="00F01965" w:rsidRDefault="005C2C3C" w:rsidP="00651B36">
            <w:pPr>
              <w:spacing w:line="144" w:lineRule="exact"/>
              <w:rPr>
                <w:rFonts w:ascii="Times New Roman CYR" w:hAnsi="Times New Roman CYR" w:cs="Times New Roman CYR"/>
                <w:bCs/>
                <w:sz w:val="20"/>
                <w:szCs w:val="20"/>
              </w:rPr>
            </w:pPr>
          </w:p>
          <w:p w14:paraId="6F46D763"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0BC1DF6A" w14:textId="77777777" w:rsidR="005C2C3C" w:rsidRPr="00F01965" w:rsidRDefault="005C2C3C" w:rsidP="00651B36">
            <w:pPr>
              <w:spacing w:line="144" w:lineRule="exact"/>
              <w:rPr>
                <w:rFonts w:ascii="Times New Roman CYR" w:hAnsi="Times New Roman CYR" w:cs="Times New Roman CYR"/>
                <w:bCs/>
                <w:sz w:val="20"/>
                <w:szCs w:val="20"/>
              </w:rPr>
            </w:pPr>
          </w:p>
          <w:p w14:paraId="27A48F18" w14:textId="77777777" w:rsidR="005C2C3C" w:rsidRPr="00F01965" w:rsidRDefault="005C2C3C" w:rsidP="00651B36">
            <w:pPr>
              <w:widowControl/>
              <w:tabs>
                <w:tab w:val="left" w:pos="288"/>
                <w:tab w:val="left" w:pos="576"/>
                <w:tab w:val="left" w:pos="936"/>
                <w:tab w:val="left" w:pos="4104"/>
                <w:tab w:val="left" w:pos="5328"/>
              </w:tabs>
              <w:rPr>
                <w:rFonts w:ascii="Times New Roman CYR" w:hAnsi="Times New Roman CYR" w:cs="Times New Roman CYR"/>
                <w:bCs/>
                <w:sz w:val="20"/>
                <w:szCs w:val="20"/>
              </w:rPr>
            </w:pPr>
            <w:r w:rsidRPr="00F01965">
              <w:rPr>
                <w:rFonts w:ascii="Times New Roman CYR" w:hAnsi="Times New Roman CYR" w:cs="Times New Roman CYR"/>
                <w:bCs/>
                <w:sz w:val="20"/>
                <w:szCs w:val="20"/>
              </w:rPr>
              <w:t xml:space="preserve">There is not enough time in the present day pay period to complete paperwork and </w:t>
            </w:r>
            <w:r w:rsidR="00814EBF">
              <w:rPr>
                <w:rFonts w:ascii="Times New Roman CYR" w:hAnsi="Times New Roman CYR" w:cs="Times New Roman CYR"/>
                <w:bCs/>
                <w:sz w:val="20"/>
                <w:szCs w:val="20"/>
              </w:rPr>
              <w:t>client</w:t>
            </w:r>
            <w:r w:rsidRPr="00F01965">
              <w:rPr>
                <w:rFonts w:ascii="Times New Roman CYR" w:hAnsi="Times New Roman CYR" w:cs="Times New Roman CYR"/>
                <w:bCs/>
                <w:sz w:val="20"/>
                <w:szCs w:val="20"/>
              </w:rPr>
              <w:t xml:space="preserve"> services.</w:t>
            </w:r>
          </w:p>
        </w:tc>
      </w:tr>
    </w:tbl>
    <w:p w14:paraId="2EB81D2B" w14:textId="77777777" w:rsidR="005C2C3C" w:rsidRPr="00F01965" w:rsidRDefault="005C2C3C" w:rsidP="005C2C3C">
      <w:pPr>
        <w:widowControl/>
        <w:tabs>
          <w:tab w:val="left" w:pos="288"/>
          <w:tab w:val="left" w:pos="576"/>
          <w:tab w:val="left" w:pos="936"/>
          <w:tab w:val="left" w:pos="4104"/>
          <w:tab w:val="left" w:pos="5328"/>
        </w:tabs>
        <w:rPr>
          <w:rFonts w:ascii="Times New Roman CYR" w:hAnsi="Times New Roman CYR" w:cs="Times New Roman CYR"/>
          <w:bCs/>
          <w:sz w:val="20"/>
          <w:szCs w:val="20"/>
        </w:rPr>
      </w:pPr>
    </w:p>
    <w:tbl>
      <w:tblPr>
        <w:tblW w:w="0" w:type="auto"/>
        <w:tblInd w:w="120" w:type="dxa"/>
        <w:tblBorders>
          <w:bottom w:val="single" w:sz="4" w:space="0" w:color="auto"/>
        </w:tblBorders>
        <w:tblLayout w:type="fixed"/>
        <w:tblCellMar>
          <w:left w:w="120" w:type="dxa"/>
          <w:right w:w="120" w:type="dxa"/>
        </w:tblCellMar>
        <w:tblLook w:val="0000" w:firstRow="0" w:lastRow="0" w:firstColumn="0" w:lastColumn="0" w:noHBand="0" w:noVBand="0"/>
      </w:tblPr>
      <w:tblGrid>
        <w:gridCol w:w="1233"/>
        <w:gridCol w:w="1233"/>
        <w:gridCol w:w="1233"/>
        <w:gridCol w:w="1233"/>
        <w:gridCol w:w="1233"/>
        <w:gridCol w:w="1233"/>
        <w:gridCol w:w="1233"/>
      </w:tblGrid>
      <w:tr w:rsidR="005C2C3C" w:rsidRPr="00F01965" w14:paraId="290402BE" w14:textId="77777777" w:rsidTr="00651B36">
        <w:tc>
          <w:tcPr>
            <w:tcW w:w="1233" w:type="dxa"/>
            <w:vAlign w:val="center"/>
          </w:tcPr>
          <w:p w14:paraId="6843BDD4"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1233" w:type="dxa"/>
            <w:vAlign w:val="center"/>
          </w:tcPr>
          <w:p w14:paraId="09D66B99"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w:t>
            </w:r>
            <w:r w:rsidRPr="00F01965">
              <w:rPr>
                <w:rFonts w:ascii="Times New Roman CYR" w:hAnsi="Times New Roman CYR" w:cs="Times New Roman CYR"/>
                <w:bCs/>
                <w:sz w:val="20"/>
                <w:szCs w:val="20"/>
              </w:rPr>
              <w:t>2</w:t>
            </w:r>
          </w:p>
        </w:tc>
        <w:tc>
          <w:tcPr>
            <w:tcW w:w="1233" w:type="dxa"/>
            <w:vAlign w:val="center"/>
          </w:tcPr>
          <w:p w14:paraId="01EA908C"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1EB7F4AC"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0</w:t>
            </w:r>
          </w:p>
        </w:tc>
        <w:tc>
          <w:tcPr>
            <w:tcW w:w="1233" w:type="dxa"/>
            <w:vAlign w:val="center"/>
          </w:tcPr>
          <w:p w14:paraId="12322B9A"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+1</w:t>
            </w:r>
          </w:p>
        </w:tc>
        <w:tc>
          <w:tcPr>
            <w:tcW w:w="1233" w:type="dxa"/>
            <w:vAlign w:val="center"/>
          </w:tcPr>
          <w:p w14:paraId="29BF7782"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1233" w:type="dxa"/>
            <w:vAlign w:val="center"/>
          </w:tcPr>
          <w:p w14:paraId="3158716C" w14:textId="77777777" w:rsidR="005C2C3C" w:rsidRPr="00F01965" w:rsidRDefault="005C2C3C" w:rsidP="00C14B1F">
            <w:pPr>
              <w:widowControl/>
              <w:tabs>
                <w:tab w:val="left" w:pos="288"/>
                <w:tab w:val="left" w:pos="576"/>
                <w:tab w:val="left" w:pos="936"/>
                <w:tab w:val="left" w:pos="4104"/>
                <w:tab w:val="left" w:pos="5328"/>
              </w:tabs>
              <w:spacing w:line="480" w:lineRule="auto"/>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r>
    </w:tbl>
    <w:p w14:paraId="19EA09F1" w14:textId="77777777" w:rsidR="00072C5E" w:rsidRPr="00F01965" w:rsidRDefault="00072C5E"/>
    <w:sectPr w:rsidR="00072C5E" w:rsidRPr="00F01965" w:rsidSect="00076D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F737" w14:textId="77777777" w:rsidR="00AC1A79" w:rsidRDefault="00AC1A79">
      <w:r>
        <w:separator/>
      </w:r>
    </w:p>
  </w:endnote>
  <w:endnote w:type="continuationSeparator" w:id="0">
    <w:p w14:paraId="25D837B7" w14:textId="77777777" w:rsidR="00AC1A79" w:rsidRDefault="00AC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rylium">
    <w:altName w:val="Calibri"/>
    <w:charset w:val="00"/>
    <w:family w:val="auto"/>
    <w:pitch w:val="variable"/>
    <w:sig w:usb0="A00000AF" w:usb1="0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0801" w14:textId="77777777" w:rsidR="00AC1A79" w:rsidRDefault="00AC1A79">
      <w:r>
        <w:separator/>
      </w:r>
    </w:p>
  </w:footnote>
  <w:footnote w:type="continuationSeparator" w:id="0">
    <w:p w14:paraId="687B1750" w14:textId="77777777" w:rsidR="00AC1A79" w:rsidRDefault="00AC1A79">
      <w:r>
        <w:continuationSeparator/>
      </w:r>
    </w:p>
  </w:footnote>
  <w:footnote w:id="1">
    <w:p w14:paraId="746E7193" w14:textId="77777777" w:rsidR="00736796" w:rsidRDefault="00736796">
      <w:pPr>
        <w:pStyle w:val="FootnoteText"/>
      </w:pPr>
      <w:r>
        <w:rPr>
          <w:rStyle w:val="FootnoteReference"/>
        </w:rPr>
        <w:footnoteRef/>
      </w:r>
      <w:r>
        <w:t xml:space="preserve"> </w:t>
      </w:r>
      <w:r w:rsidRPr="00736796">
        <w:t xml:space="preserve">Ricks, E. P., &amp; Eno Louden, J. (2015). The relationship between officer orientation and supervision strategies in community corrections. </w:t>
      </w:r>
      <w:r w:rsidRPr="00736796">
        <w:rPr>
          <w:i/>
        </w:rPr>
        <w:t>Law and Human Behavior, 39</w:t>
      </w:r>
      <w:r w:rsidRPr="00736796">
        <w:t>(2), 130-141. doi:10.1037/lhb0000098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0910"/>
    <w:multiLevelType w:val="hybridMultilevel"/>
    <w:tmpl w:val="EAD805C6"/>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32"/>
    <w:rsid w:val="00026C8A"/>
    <w:rsid w:val="00061101"/>
    <w:rsid w:val="000653B9"/>
    <w:rsid w:val="00072C5E"/>
    <w:rsid w:val="00076D6B"/>
    <w:rsid w:val="000822E8"/>
    <w:rsid w:val="000A5D31"/>
    <w:rsid w:val="000C0F0D"/>
    <w:rsid w:val="000F3BFA"/>
    <w:rsid w:val="001034C4"/>
    <w:rsid w:val="001138AB"/>
    <w:rsid w:val="00116A27"/>
    <w:rsid w:val="00125012"/>
    <w:rsid w:val="00125432"/>
    <w:rsid w:val="001654BD"/>
    <w:rsid w:val="00172B2F"/>
    <w:rsid w:val="00187B07"/>
    <w:rsid w:val="001D27AD"/>
    <w:rsid w:val="001D4832"/>
    <w:rsid w:val="001E0C1E"/>
    <w:rsid w:val="001F2822"/>
    <w:rsid w:val="002128D3"/>
    <w:rsid w:val="002407FB"/>
    <w:rsid w:val="0026360A"/>
    <w:rsid w:val="0027310E"/>
    <w:rsid w:val="002A7888"/>
    <w:rsid w:val="002C390F"/>
    <w:rsid w:val="002D6974"/>
    <w:rsid w:val="002F3821"/>
    <w:rsid w:val="003024A1"/>
    <w:rsid w:val="00306A2F"/>
    <w:rsid w:val="003075A0"/>
    <w:rsid w:val="003338FB"/>
    <w:rsid w:val="00345DA5"/>
    <w:rsid w:val="0035026B"/>
    <w:rsid w:val="003870A9"/>
    <w:rsid w:val="00393DE6"/>
    <w:rsid w:val="0039695B"/>
    <w:rsid w:val="003B4CDA"/>
    <w:rsid w:val="003C5289"/>
    <w:rsid w:val="003D4D5F"/>
    <w:rsid w:val="003E2832"/>
    <w:rsid w:val="003F237B"/>
    <w:rsid w:val="004154C7"/>
    <w:rsid w:val="00423AE6"/>
    <w:rsid w:val="004523CA"/>
    <w:rsid w:val="0047000F"/>
    <w:rsid w:val="00474F1D"/>
    <w:rsid w:val="0049067E"/>
    <w:rsid w:val="0049259F"/>
    <w:rsid w:val="00495E00"/>
    <w:rsid w:val="004A1C29"/>
    <w:rsid w:val="004F3BE8"/>
    <w:rsid w:val="00503F74"/>
    <w:rsid w:val="005106BB"/>
    <w:rsid w:val="0051172B"/>
    <w:rsid w:val="005238E6"/>
    <w:rsid w:val="00542BF5"/>
    <w:rsid w:val="005536CA"/>
    <w:rsid w:val="0055773F"/>
    <w:rsid w:val="00565289"/>
    <w:rsid w:val="00576DF0"/>
    <w:rsid w:val="0057754B"/>
    <w:rsid w:val="00584A28"/>
    <w:rsid w:val="0058749F"/>
    <w:rsid w:val="005909D4"/>
    <w:rsid w:val="005B161B"/>
    <w:rsid w:val="005C2C3C"/>
    <w:rsid w:val="005E4E07"/>
    <w:rsid w:val="005F0783"/>
    <w:rsid w:val="005F0B2A"/>
    <w:rsid w:val="005F4E0A"/>
    <w:rsid w:val="005F72C9"/>
    <w:rsid w:val="006009E3"/>
    <w:rsid w:val="00621F17"/>
    <w:rsid w:val="00626928"/>
    <w:rsid w:val="0066139B"/>
    <w:rsid w:val="00676022"/>
    <w:rsid w:val="0067711B"/>
    <w:rsid w:val="00677681"/>
    <w:rsid w:val="006843FE"/>
    <w:rsid w:val="006B6EE9"/>
    <w:rsid w:val="006C1A3A"/>
    <w:rsid w:val="006C74AE"/>
    <w:rsid w:val="006D52E5"/>
    <w:rsid w:val="006F6F44"/>
    <w:rsid w:val="00727F1D"/>
    <w:rsid w:val="00736796"/>
    <w:rsid w:val="00746156"/>
    <w:rsid w:val="00777F0D"/>
    <w:rsid w:val="0078557D"/>
    <w:rsid w:val="00787BEB"/>
    <w:rsid w:val="00790EA0"/>
    <w:rsid w:val="007C47E7"/>
    <w:rsid w:val="007C482B"/>
    <w:rsid w:val="007E14C7"/>
    <w:rsid w:val="007E52F2"/>
    <w:rsid w:val="007F2917"/>
    <w:rsid w:val="007F7F70"/>
    <w:rsid w:val="008064F3"/>
    <w:rsid w:val="00807302"/>
    <w:rsid w:val="00814EBF"/>
    <w:rsid w:val="00822E1E"/>
    <w:rsid w:val="00841FFB"/>
    <w:rsid w:val="00845A0F"/>
    <w:rsid w:val="008640A7"/>
    <w:rsid w:val="008B4618"/>
    <w:rsid w:val="008D31DB"/>
    <w:rsid w:val="008F063A"/>
    <w:rsid w:val="008F1294"/>
    <w:rsid w:val="008F6C67"/>
    <w:rsid w:val="00934AB9"/>
    <w:rsid w:val="009449CE"/>
    <w:rsid w:val="00945FB8"/>
    <w:rsid w:val="00946DA4"/>
    <w:rsid w:val="00950CD8"/>
    <w:rsid w:val="009623E9"/>
    <w:rsid w:val="00976E20"/>
    <w:rsid w:val="00977EAB"/>
    <w:rsid w:val="009823DC"/>
    <w:rsid w:val="009829E5"/>
    <w:rsid w:val="0099372C"/>
    <w:rsid w:val="0099491B"/>
    <w:rsid w:val="009A49DA"/>
    <w:rsid w:val="009B3E67"/>
    <w:rsid w:val="009B7134"/>
    <w:rsid w:val="009D143A"/>
    <w:rsid w:val="009E1B04"/>
    <w:rsid w:val="00A22EE5"/>
    <w:rsid w:val="00A32C43"/>
    <w:rsid w:val="00A55716"/>
    <w:rsid w:val="00A640BF"/>
    <w:rsid w:val="00A65C59"/>
    <w:rsid w:val="00A67E5A"/>
    <w:rsid w:val="00A83DC5"/>
    <w:rsid w:val="00AB01A5"/>
    <w:rsid w:val="00AB21A8"/>
    <w:rsid w:val="00AC1A79"/>
    <w:rsid w:val="00AE5496"/>
    <w:rsid w:val="00AF3D42"/>
    <w:rsid w:val="00B31936"/>
    <w:rsid w:val="00B33F8C"/>
    <w:rsid w:val="00B4156F"/>
    <w:rsid w:val="00B601D8"/>
    <w:rsid w:val="00B93C66"/>
    <w:rsid w:val="00B94C8A"/>
    <w:rsid w:val="00B97972"/>
    <w:rsid w:val="00BB1691"/>
    <w:rsid w:val="00BD640F"/>
    <w:rsid w:val="00C14B1F"/>
    <w:rsid w:val="00C23E39"/>
    <w:rsid w:val="00CC4D66"/>
    <w:rsid w:val="00CD3E51"/>
    <w:rsid w:val="00CF46CA"/>
    <w:rsid w:val="00D06F62"/>
    <w:rsid w:val="00D20C46"/>
    <w:rsid w:val="00D461DD"/>
    <w:rsid w:val="00D611F4"/>
    <w:rsid w:val="00D61C9A"/>
    <w:rsid w:val="00D63072"/>
    <w:rsid w:val="00D67FD3"/>
    <w:rsid w:val="00D7587E"/>
    <w:rsid w:val="00D81745"/>
    <w:rsid w:val="00D83670"/>
    <w:rsid w:val="00DB2734"/>
    <w:rsid w:val="00DB4308"/>
    <w:rsid w:val="00DC5AFC"/>
    <w:rsid w:val="00DD0A4E"/>
    <w:rsid w:val="00DF7BEF"/>
    <w:rsid w:val="00E0202E"/>
    <w:rsid w:val="00E02C9A"/>
    <w:rsid w:val="00E03320"/>
    <w:rsid w:val="00E23940"/>
    <w:rsid w:val="00E51571"/>
    <w:rsid w:val="00E62DBA"/>
    <w:rsid w:val="00E67695"/>
    <w:rsid w:val="00E86962"/>
    <w:rsid w:val="00E9225A"/>
    <w:rsid w:val="00E9434B"/>
    <w:rsid w:val="00EC31D9"/>
    <w:rsid w:val="00EC675D"/>
    <w:rsid w:val="00EF2642"/>
    <w:rsid w:val="00F01965"/>
    <w:rsid w:val="00F10626"/>
    <w:rsid w:val="00F47AD5"/>
    <w:rsid w:val="00F62324"/>
    <w:rsid w:val="00F62719"/>
    <w:rsid w:val="00F673E2"/>
    <w:rsid w:val="00FD0889"/>
    <w:rsid w:val="00FF37C3"/>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04C2"/>
  <w15:docId w15:val="{725FBFCD-189A-4832-B829-71CE611E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32"/>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0B00"/>
    <w:rPr>
      <w:rFonts w:ascii="Tahoma" w:hAnsi="Tahoma" w:cs="Tahoma"/>
      <w:sz w:val="16"/>
      <w:szCs w:val="16"/>
    </w:rPr>
  </w:style>
  <w:style w:type="table" w:styleId="TableGrid">
    <w:name w:val="Table Grid"/>
    <w:basedOn w:val="TableNormal"/>
    <w:uiPriority w:val="59"/>
    <w:rsid w:val="0058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49F"/>
    <w:pPr>
      <w:ind w:left="720"/>
      <w:contextualSpacing/>
    </w:pPr>
  </w:style>
  <w:style w:type="character" w:styleId="CommentReference">
    <w:name w:val="annotation reference"/>
    <w:basedOn w:val="DefaultParagraphFont"/>
    <w:uiPriority w:val="99"/>
    <w:semiHidden/>
    <w:unhideWhenUsed/>
    <w:rsid w:val="0066139B"/>
    <w:rPr>
      <w:sz w:val="18"/>
      <w:szCs w:val="18"/>
    </w:rPr>
  </w:style>
  <w:style w:type="paragraph" w:styleId="CommentText">
    <w:name w:val="annotation text"/>
    <w:basedOn w:val="Normal"/>
    <w:link w:val="CommentTextChar"/>
    <w:uiPriority w:val="99"/>
    <w:semiHidden/>
    <w:unhideWhenUsed/>
    <w:rsid w:val="0066139B"/>
  </w:style>
  <w:style w:type="character" w:customStyle="1" w:styleId="CommentTextChar">
    <w:name w:val="Comment Text Char"/>
    <w:basedOn w:val="DefaultParagraphFont"/>
    <w:link w:val="CommentText"/>
    <w:uiPriority w:val="99"/>
    <w:semiHidden/>
    <w:rsid w:val="0066139B"/>
    <w:rPr>
      <w:rFonts w:ascii="Berylium" w:hAnsi="Berylium"/>
      <w:sz w:val="24"/>
      <w:szCs w:val="24"/>
    </w:rPr>
  </w:style>
  <w:style w:type="paragraph" w:styleId="CommentSubject">
    <w:name w:val="annotation subject"/>
    <w:basedOn w:val="CommentText"/>
    <w:next w:val="CommentText"/>
    <w:link w:val="CommentSubjectChar"/>
    <w:uiPriority w:val="99"/>
    <w:semiHidden/>
    <w:unhideWhenUsed/>
    <w:rsid w:val="0066139B"/>
    <w:rPr>
      <w:b/>
      <w:bCs/>
      <w:sz w:val="20"/>
      <w:szCs w:val="20"/>
    </w:rPr>
  </w:style>
  <w:style w:type="character" w:customStyle="1" w:styleId="CommentSubjectChar">
    <w:name w:val="Comment Subject Char"/>
    <w:basedOn w:val="CommentTextChar"/>
    <w:link w:val="CommentSubject"/>
    <w:uiPriority w:val="99"/>
    <w:semiHidden/>
    <w:rsid w:val="0066139B"/>
    <w:rPr>
      <w:rFonts w:ascii="Berylium" w:hAnsi="Berylium"/>
      <w:b/>
      <w:bCs/>
      <w:sz w:val="24"/>
      <w:szCs w:val="24"/>
    </w:rPr>
  </w:style>
  <w:style w:type="paragraph" w:styleId="FootnoteText">
    <w:name w:val="footnote text"/>
    <w:basedOn w:val="Normal"/>
    <w:link w:val="FootnoteTextChar"/>
    <w:uiPriority w:val="99"/>
    <w:semiHidden/>
    <w:unhideWhenUsed/>
    <w:rsid w:val="00736796"/>
    <w:rPr>
      <w:sz w:val="20"/>
      <w:szCs w:val="20"/>
    </w:rPr>
  </w:style>
  <w:style w:type="character" w:customStyle="1" w:styleId="FootnoteTextChar">
    <w:name w:val="Footnote Text Char"/>
    <w:basedOn w:val="DefaultParagraphFont"/>
    <w:link w:val="FootnoteText"/>
    <w:uiPriority w:val="99"/>
    <w:semiHidden/>
    <w:rsid w:val="00736796"/>
    <w:rPr>
      <w:rFonts w:ascii="Berylium" w:hAnsi="Berylium"/>
    </w:rPr>
  </w:style>
  <w:style w:type="character" w:styleId="FootnoteReference">
    <w:name w:val="footnote reference"/>
    <w:basedOn w:val="DefaultParagraphFont"/>
    <w:uiPriority w:val="99"/>
    <w:semiHidden/>
    <w:unhideWhenUsed/>
    <w:rsid w:val="00736796"/>
    <w:rPr>
      <w:vertAlign w:val="superscript"/>
    </w:rPr>
  </w:style>
  <w:style w:type="paragraph" w:styleId="Revision">
    <w:name w:val="Revision"/>
    <w:hidden/>
    <w:uiPriority w:val="99"/>
    <w:semiHidden/>
    <w:rsid w:val="00A67E5A"/>
    <w:rPr>
      <w:rFonts w:ascii="Berylium" w:hAnsi="Beryl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76C38-3875-48A6-9D2A-8E06DE6F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Appendix E</vt:lpstr>
    </vt:vector>
  </TitlesOfParts>
  <Company>UNC Pembroke</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Elijah P. Ricks;Jennifer Eno Louden</dc:creator>
  <cp:lastModifiedBy>Eli Ricks</cp:lastModifiedBy>
  <cp:revision>2</cp:revision>
  <cp:lastPrinted>2007-04-18T21:11:00Z</cp:lastPrinted>
  <dcterms:created xsi:type="dcterms:W3CDTF">2023-08-30T16:51:00Z</dcterms:created>
  <dcterms:modified xsi:type="dcterms:W3CDTF">2023-08-30T16:51:00Z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2023-08-30T16:40:58Z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2abffca7-dfea-43af-8589-c4e224e36a6d</vt:lpwstr>
  </property>
  <property fmtid="{D5CDD505-2E9C-101B-9397-08002B2CF9AE}" pid="8" name="MSIP_Label_b73649dc-6fee-4eb8-a128-734c3c842ea8_ContentBits">
    <vt:lpwstr>0</vt:lpwstr>
  </property>
</Properties>
</file>